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43AC9" w:rsidR="00F04C1F" w:rsidP="00DA7435" w:rsidRDefault="004C57AC" w14:paraId="5D8ED442" w14:textId="6D56A98C">
      <w:pPr>
        <w:pStyle w:val="Tytu"/>
        <w:jc w:val="center"/>
      </w:pPr>
      <w:r w:rsidRPr="00843AC9">
        <w:t>Zapytanie ofertowe</w:t>
      </w:r>
      <w:r w:rsidRPr="00843AC9" w:rsidR="00215CCA">
        <w:t xml:space="preserve"> (ZO)</w:t>
      </w:r>
    </w:p>
    <w:p w:rsidR="00DA7435" w:rsidP="0084621B" w:rsidRDefault="00DA7435" w14:paraId="7BBC6624" w14:textId="77777777">
      <w:pPr>
        <w:jc w:val="center"/>
        <w:rPr>
          <w:rFonts w:ascii="Aptos" w:hAnsi="Aptos"/>
          <w:b/>
          <w:bCs/>
        </w:rPr>
      </w:pPr>
    </w:p>
    <w:p w:rsidR="00DA7435" w:rsidP="0084621B" w:rsidRDefault="00DA7435" w14:paraId="03DEC441" w14:textId="77777777">
      <w:pPr>
        <w:jc w:val="center"/>
        <w:rPr>
          <w:rFonts w:ascii="Aptos" w:hAnsi="Aptos"/>
          <w:b/>
          <w:bCs/>
        </w:rPr>
      </w:pPr>
    </w:p>
    <w:p w:rsidR="009C04A6" w:rsidP="00D36833" w:rsidRDefault="009C04A6" w14:paraId="7BBA4477" w14:textId="606CD14F">
      <w:pPr>
        <w:pStyle w:val="Nagwek1"/>
      </w:pPr>
      <w:r>
        <w:t xml:space="preserve">Nr postępowania </w:t>
      </w:r>
    </w:p>
    <w:p w:rsidRPr="009C04A6" w:rsidR="009C04A6" w:rsidP="009C04A6" w:rsidRDefault="009C04A6" w14:paraId="1CA25302" w14:textId="6F3E60AE">
      <w:r>
        <w:t xml:space="preserve">Postępowanie niniejsze oznaczone jest numerem: </w:t>
      </w:r>
      <w:r w:rsidR="000D7E55">
        <w:rPr>
          <w:b/>
          <w:bCs/>
        </w:rPr>
        <w:t>22</w:t>
      </w:r>
      <w:r w:rsidRPr="386AE516" w:rsidR="009D122F">
        <w:rPr>
          <w:b/>
          <w:bCs/>
        </w:rPr>
        <w:t>/</w:t>
      </w:r>
      <w:r w:rsidRPr="386AE516" w:rsidR="003E3F5A">
        <w:rPr>
          <w:b/>
          <w:bCs/>
        </w:rPr>
        <w:t>KPOD.07.02-IP.10-0216</w:t>
      </w:r>
    </w:p>
    <w:p w:rsidRPr="00843AC9" w:rsidR="004C57AC" w:rsidP="00D36833" w:rsidRDefault="004C57AC" w14:paraId="5D8ED444" w14:textId="0654BBEE">
      <w:pPr>
        <w:pStyle w:val="Nagwek1"/>
      </w:pPr>
      <w:r w:rsidRPr="00843AC9">
        <w:t>Zamawiający</w:t>
      </w:r>
    </w:p>
    <w:p w:rsidR="00E171E4" w:rsidP="000F2C97" w:rsidRDefault="000F2C97" w14:paraId="5D8ED445" w14:textId="0258AA45">
      <w:pPr>
        <w:spacing w:after="0"/>
        <w:rPr>
          <w:rFonts w:ascii="Aptos" w:hAnsi="Aptos"/>
        </w:rPr>
      </w:pPr>
      <w:r w:rsidRPr="000F2C97">
        <w:rPr>
          <w:rFonts w:ascii="Aptos" w:hAnsi="Aptos"/>
        </w:rPr>
        <w:t xml:space="preserve">Nowe </w:t>
      </w:r>
      <w:r>
        <w:rPr>
          <w:rFonts w:ascii="Aptos" w:hAnsi="Aptos"/>
        </w:rPr>
        <w:t xml:space="preserve">Techniki Medyczne </w:t>
      </w:r>
      <w:r w:rsidRPr="000F2C97">
        <w:rPr>
          <w:rFonts w:ascii="Aptos" w:hAnsi="Aptos"/>
        </w:rPr>
        <w:t xml:space="preserve">Szpital Specjalistyczny imienia Świętej Rodziny </w:t>
      </w:r>
      <w:r>
        <w:rPr>
          <w:rFonts w:ascii="Aptos" w:hAnsi="Aptos"/>
        </w:rPr>
        <w:t xml:space="preserve">Sp. </w:t>
      </w:r>
      <w:r w:rsidR="00E234D9">
        <w:rPr>
          <w:rFonts w:ascii="Aptos" w:hAnsi="Aptos"/>
        </w:rPr>
        <w:t>z </w:t>
      </w:r>
      <w:r>
        <w:rPr>
          <w:rFonts w:ascii="Aptos" w:hAnsi="Aptos"/>
        </w:rPr>
        <w:t>o.o.</w:t>
      </w:r>
    </w:p>
    <w:p w:rsidR="009A4402" w:rsidP="000F2C97" w:rsidRDefault="009A4402" w14:paraId="41496939" w14:textId="77777777">
      <w:pPr>
        <w:spacing w:after="0"/>
        <w:rPr>
          <w:rFonts w:ascii="Aptos" w:hAnsi="Aptos"/>
        </w:rPr>
      </w:pPr>
      <w:r w:rsidRPr="009A4402">
        <w:rPr>
          <w:rFonts w:ascii="Aptos" w:hAnsi="Aptos"/>
        </w:rPr>
        <w:t xml:space="preserve">Rudna Mała 600, </w:t>
      </w:r>
    </w:p>
    <w:p w:rsidR="000F2C97" w:rsidP="000F2C97" w:rsidRDefault="009A4402" w14:paraId="0119B482" w14:textId="2D94D202">
      <w:pPr>
        <w:spacing w:after="0"/>
        <w:rPr>
          <w:rFonts w:ascii="Aptos" w:hAnsi="Aptos"/>
        </w:rPr>
      </w:pPr>
      <w:r w:rsidRPr="009A4402">
        <w:rPr>
          <w:rFonts w:ascii="Aptos" w:hAnsi="Aptos"/>
        </w:rPr>
        <w:t>36-060 Głogów Małopolski</w:t>
      </w:r>
    </w:p>
    <w:p w:rsidRPr="00E234D9" w:rsidR="00B4697D" w:rsidP="00B71EC2" w:rsidRDefault="00AA74F8" w14:paraId="1718E705" w14:textId="76B1EF59">
      <w:pPr>
        <w:pStyle w:val="Nagwek1"/>
        <w:rPr>
          <w:rFonts w:ascii="Aptos" w:hAnsi="Aptos"/>
        </w:rPr>
      </w:pPr>
      <w:r w:rsidRPr="00843AC9">
        <w:rPr>
          <w:rFonts w:ascii="Aptos" w:hAnsi="Aptos"/>
        </w:rPr>
        <w:t xml:space="preserve">Nazwa zamówienia </w:t>
      </w:r>
    </w:p>
    <w:p w:rsidR="00F64840" w:rsidP="00FD481F" w:rsidRDefault="00F64840" w14:paraId="23DCA37F" w14:textId="77777777"/>
    <w:p w:rsidR="00075229" w:rsidP="00F64840" w:rsidRDefault="00CE4BE3" w14:paraId="73C5A87C" w14:textId="73642D4F">
      <w:r w:rsidRPr="00CE4BE3">
        <w:t>Dostawa wraz z instalacją jednego stacjonarnego aparatu RTG w ramach inwestycji D.1.1.1 KPO</w:t>
      </w:r>
      <w:r w:rsidRPr="00926377" w:rsidR="00926377">
        <w:t xml:space="preserve"> </w:t>
      </w:r>
    </w:p>
    <w:p w:rsidR="00D36833" w:rsidP="00B71EC2" w:rsidRDefault="00D36833" w14:paraId="57D7AC58" w14:textId="2528A3CF">
      <w:pPr>
        <w:pStyle w:val="Nagwek1"/>
      </w:pPr>
      <w:r w:rsidRPr="00B71EC2">
        <w:t xml:space="preserve">Źródło finansowania </w:t>
      </w:r>
    </w:p>
    <w:p w:rsidRPr="0097272C" w:rsidR="009812F5" w:rsidP="00E234D9" w:rsidRDefault="00B71EC2" w14:paraId="0AC7B60C" w14:textId="442F18B6">
      <w:pPr>
        <w:jc w:val="both"/>
      </w:pPr>
      <w:r>
        <w:t xml:space="preserve">Zadanie finansowane </w:t>
      </w:r>
      <w:r w:rsidR="00E234D9">
        <w:t>w </w:t>
      </w:r>
      <w:r>
        <w:t xml:space="preserve">ramach </w:t>
      </w:r>
      <w:r w:rsidR="00EF0AB4">
        <w:t xml:space="preserve">Krajowego Planu Odbudowy </w:t>
      </w:r>
      <w:r w:rsidR="00E234D9">
        <w:t>i </w:t>
      </w:r>
      <w:r w:rsidR="00EF0AB4">
        <w:t>Zwiększania Odporności</w:t>
      </w:r>
      <w:r w:rsidR="006E42CD">
        <w:t xml:space="preserve"> </w:t>
      </w:r>
      <w:r w:rsidR="00E234D9">
        <w:t>w </w:t>
      </w:r>
      <w:r w:rsidR="006E42CD">
        <w:t xml:space="preserve">ramach umowy nr KPOD.07.02-IP.10-0216/24/KPO/2576/2025/102 </w:t>
      </w:r>
      <w:r w:rsidR="00E234D9">
        <w:t>o </w:t>
      </w:r>
      <w:r w:rsidR="006E42CD">
        <w:t xml:space="preserve">objęcie wsparciem ze środków planu rozwojowego Przedsięwzięcia pn. „Rozwój </w:t>
      </w:r>
      <w:r w:rsidR="00E234D9">
        <w:t>i </w:t>
      </w:r>
      <w:r w:rsidR="006E42CD">
        <w:t xml:space="preserve">modernizacja infrastruktury oddziałów chirurgii klatki piersiowej, ortopedii </w:t>
      </w:r>
      <w:r w:rsidR="00E234D9">
        <w:t>i </w:t>
      </w:r>
      <w:r w:rsidR="006E42CD">
        <w:t xml:space="preserve">traumatologii narządu ruchu wraz </w:t>
      </w:r>
      <w:r w:rsidR="00E234D9">
        <w:t>z </w:t>
      </w:r>
      <w:r w:rsidR="006E42CD">
        <w:t xml:space="preserve">zapleczem bloku operacyjnego, pracowni: rezonansu magnetycznego, rentgenodiagnostyki ogólnej, USG, endoskopii oraz centralnej </w:t>
      </w:r>
      <w:proofErr w:type="spellStart"/>
      <w:r w:rsidR="006E42CD">
        <w:t>sterylizatorni</w:t>
      </w:r>
      <w:proofErr w:type="spellEnd"/>
      <w:r w:rsidR="006E42CD">
        <w:t xml:space="preserve"> podmiotu leczniczego Nowe Techniki Medyczne Szpital Specjalistyczny Im. Świętej Rodziny Sp. </w:t>
      </w:r>
      <w:r w:rsidR="00E234D9">
        <w:t>z </w:t>
      </w:r>
      <w:r w:rsidR="006E42CD">
        <w:t xml:space="preserve">o.o. </w:t>
      </w:r>
      <w:r w:rsidR="00E234D9">
        <w:t>w </w:t>
      </w:r>
      <w:r w:rsidR="006E42CD">
        <w:t xml:space="preserve">Rudnej Małej 600 zakwalifikowanego do </w:t>
      </w:r>
      <w:r w:rsidR="00E234D9">
        <w:t>I </w:t>
      </w:r>
      <w:r w:rsidR="006E42CD">
        <w:t xml:space="preserve">poziomu Specjalistycznego Ośrodka Leczenia Onkologicznego </w:t>
      </w:r>
      <w:r w:rsidR="00E234D9">
        <w:t>w </w:t>
      </w:r>
      <w:r w:rsidR="006E42CD">
        <w:t xml:space="preserve">ramach Krajowej Sieci Onkologicznej </w:t>
      </w:r>
      <w:r w:rsidR="00E234D9">
        <w:t>i </w:t>
      </w:r>
      <w:r w:rsidR="006E42CD">
        <w:t xml:space="preserve">ich doposażeniem </w:t>
      </w:r>
      <w:r w:rsidR="00E234D9">
        <w:t>w </w:t>
      </w:r>
      <w:r w:rsidR="006E42CD">
        <w:t xml:space="preserve">celu poprawy efektywności funkcjonowania, kompleksowości, dostępności </w:t>
      </w:r>
      <w:r w:rsidR="00E234D9">
        <w:t>i </w:t>
      </w:r>
      <w:r w:rsidR="006E42CD">
        <w:t xml:space="preserve">jakości udzielanych świadczeń zdrowotnych </w:t>
      </w:r>
      <w:r w:rsidR="00E234D9">
        <w:t>w </w:t>
      </w:r>
      <w:r w:rsidR="006E42CD">
        <w:t xml:space="preserve">zakresie diagnostyki  </w:t>
      </w:r>
      <w:r w:rsidR="00E234D9">
        <w:t>i </w:t>
      </w:r>
      <w:r w:rsidR="006E42CD">
        <w:t xml:space="preserve">leczenia onkologicznego nowotworów płuc oraz narządu ruchu” realizowanego </w:t>
      </w:r>
      <w:r w:rsidR="00E234D9">
        <w:t>w </w:t>
      </w:r>
      <w:r w:rsidR="006E42CD">
        <w:t xml:space="preserve">ramach Krajowego Planu Odbudowy </w:t>
      </w:r>
      <w:r w:rsidR="00E234D9">
        <w:t>i </w:t>
      </w:r>
      <w:r w:rsidR="006E42CD">
        <w:t xml:space="preserve">Zwiększania Odporności: Komponent D „Efektywność, dostępność </w:t>
      </w:r>
      <w:r w:rsidR="00E234D9">
        <w:t>i </w:t>
      </w:r>
      <w:r w:rsidR="006E42CD">
        <w:t xml:space="preserve">jakość systemu ochrony zdrowia” Inwestycja D1.1.1 „Rozwój </w:t>
      </w:r>
      <w:r w:rsidR="00E234D9">
        <w:t>i </w:t>
      </w:r>
      <w:r w:rsidR="006E42CD">
        <w:t xml:space="preserve">modernizacja infrastruktury centrów opieki wysokospecjalistycznej </w:t>
      </w:r>
      <w:r w:rsidR="00E234D9">
        <w:t>i </w:t>
      </w:r>
      <w:r w:rsidR="006E42CD">
        <w:t>innych podmiotów leczniczych”</w:t>
      </w:r>
    </w:p>
    <w:p w:rsidRPr="00843AC9" w:rsidR="00AA74F8" w:rsidP="00DF4617" w:rsidRDefault="00AA74F8" w14:paraId="5D8ED450" w14:textId="1DC0DC14">
      <w:pPr>
        <w:pStyle w:val="Nagwek1"/>
        <w:rPr>
          <w:rFonts w:ascii="Aptos" w:hAnsi="Aptos"/>
        </w:rPr>
      </w:pPr>
      <w:r w:rsidRPr="00843AC9">
        <w:rPr>
          <w:rFonts w:ascii="Aptos" w:hAnsi="Aptos"/>
        </w:rPr>
        <w:t>Opis przedmiotu zamówienia</w:t>
      </w:r>
    </w:p>
    <w:p w:rsidRPr="00843AC9" w:rsidR="00DF4617" w:rsidP="00DF4617" w:rsidRDefault="00DF4617" w14:paraId="5D8ED451" w14:textId="77777777">
      <w:pPr>
        <w:pStyle w:val="Nagwek2"/>
        <w:rPr>
          <w:rFonts w:ascii="Aptos" w:hAnsi="Aptos"/>
        </w:rPr>
      </w:pPr>
      <w:r w:rsidRPr="00843AC9">
        <w:rPr>
          <w:rFonts w:ascii="Aptos" w:hAnsi="Aptos"/>
        </w:rPr>
        <w:t xml:space="preserve">Informacje wstępne </w:t>
      </w:r>
    </w:p>
    <w:p w:rsidRPr="004248DA" w:rsidR="00122AB4" w:rsidP="004248DA" w:rsidRDefault="00EA7987" w14:paraId="1FEC2124" w14:textId="46B97BD5">
      <w:pPr>
        <w:pStyle w:val="Akapitzlist"/>
        <w:numPr>
          <w:ilvl w:val="0"/>
          <w:numId w:val="3"/>
        </w:numPr>
        <w:jc w:val="both"/>
        <w:rPr>
          <w:rFonts w:ascii="Aptos" w:hAnsi="Aptos"/>
        </w:rPr>
      </w:pPr>
      <w:r w:rsidRPr="00122AB4">
        <w:rPr>
          <w:rFonts w:ascii="Aptos" w:hAnsi="Aptos"/>
        </w:rPr>
        <w:t xml:space="preserve">Postępowanie </w:t>
      </w:r>
      <w:r w:rsidRPr="00122AB4" w:rsidR="00E234D9">
        <w:rPr>
          <w:rFonts w:ascii="Aptos" w:hAnsi="Aptos"/>
        </w:rPr>
        <w:t>o</w:t>
      </w:r>
      <w:r w:rsidR="00E234D9">
        <w:rPr>
          <w:rFonts w:ascii="Aptos" w:hAnsi="Aptos"/>
        </w:rPr>
        <w:t> </w:t>
      </w:r>
      <w:r w:rsidRPr="00122AB4">
        <w:rPr>
          <w:rFonts w:ascii="Aptos" w:hAnsi="Aptos"/>
        </w:rPr>
        <w:t xml:space="preserve">udzielenie zamówienia publicznego prowadzone jest zgodnie </w:t>
      </w:r>
      <w:r w:rsidRPr="00122AB4" w:rsidR="00E234D9">
        <w:rPr>
          <w:rFonts w:ascii="Aptos" w:hAnsi="Aptos"/>
        </w:rPr>
        <w:t>z</w:t>
      </w:r>
      <w:r w:rsidR="00E234D9">
        <w:rPr>
          <w:rFonts w:ascii="Aptos" w:hAnsi="Aptos"/>
        </w:rPr>
        <w:t> </w:t>
      </w:r>
      <w:r w:rsidRPr="00122AB4">
        <w:rPr>
          <w:rFonts w:ascii="Aptos" w:hAnsi="Aptos"/>
        </w:rPr>
        <w:t xml:space="preserve">regułą konkurencyjności opisaną </w:t>
      </w:r>
      <w:r w:rsidRPr="00122AB4" w:rsidR="00E234D9">
        <w:rPr>
          <w:rFonts w:ascii="Aptos" w:hAnsi="Aptos"/>
        </w:rPr>
        <w:t>w</w:t>
      </w:r>
      <w:r w:rsidR="00E234D9">
        <w:rPr>
          <w:rFonts w:ascii="Aptos" w:hAnsi="Aptos"/>
        </w:rPr>
        <w:t> </w:t>
      </w:r>
      <w:r w:rsidRPr="00122AB4" w:rsidR="00122AB4">
        <w:rPr>
          <w:rFonts w:ascii="Aptos" w:hAnsi="Aptos"/>
        </w:rPr>
        <w:t xml:space="preserve">Procedurze przeprowadzania postępowań </w:t>
      </w:r>
      <w:r w:rsidRPr="00122AB4" w:rsidR="00E234D9">
        <w:rPr>
          <w:rFonts w:ascii="Aptos" w:hAnsi="Aptos"/>
        </w:rPr>
        <w:t>o</w:t>
      </w:r>
      <w:r w:rsidR="00E234D9">
        <w:rPr>
          <w:rFonts w:ascii="Aptos" w:hAnsi="Aptos"/>
        </w:rPr>
        <w:t> </w:t>
      </w:r>
      <w:r w:rsidRPr="00122AB4" w:rsidR="00122AB4">
        <w:rPr>
          <w:rFonts w:ascii="Aptos" w:hAnsi="Aptos"/>
        </w:rPr>
        <w:t xml:space="preserve">udzielenie zamówień zgodnie </w:t>
      </w:r>
      <w:r w:rsidRPr="00122AB4" w:rsidR="00E234D9">
        <w:rPr>
          <w:rFonts w:ascii="Aptos" w:hAnsi="Aptos"/>
        </w:rPr>
        <w:t>z</w:t>
      </w:r>
      <w:r w:rsidR="00E234D9">
        <w:rPr>
          <w:rFonts w:ascii="Aptos" w:hAnsi="Aptos"/>
        </w:rPr>
        <w:t> </w:t>
      </w:r>
      <w:r w:rsidRPr="00122AB4" w:rsidR="00122AB4">
        <w:rPr>
          <w:rFonts w:ascii="Aptos" w:hAnsi="Aptos"/>
        </w:rPr>
        <w:t>zasadą konkurencyjności</w:t>
      </w:r>
    </w:p>
    <w:p w:rsidR="00EA7987" w:rsidP="00244BED" w:rsidRDefault="00EA7987" w14:paraId="5D8ED453" w14:textId="4E4790A8">
      <w:pPr>
        <w:pStyle w:val="Akapitzlist"/>
        <w:numPr>
          <w:ilvl w:val="0"/>
          <w:numId w:val="3"/>
        </w:numPr>
        <w:jc w:val="both"/>
        <w:rPr>
          <w:rFonts w:ascii="Aptos" w:hAnsi="Aptos"/>
        </w:rPr>
      </w:pPr>
      <w:r w:rsidRPr="00843AC9">
        <w:rPr>
          <w:rFonts w:ascii="Aptos" w:hAnsi="Aptos"/>
        </w:rPr>
        <w:t xml:space="preserve">Do czynności podejmowanych przez Zamawiającego </w:t>
      </w:r>
      <w:r w:rsidRPr="00843AC9" w:rsidR="00E234D9">
        <w:rPr>
          <w:rFonts w:ascii="Aptos" w:hAnsi="Aptos"/>
        </w:rPr>
        <w:t>i</w:t>
      </w:r>
      <w:r w:rsidR="00E234D9">
        <w:rPr>
          <w:rFonts w:ascii="Aptos" w:hAnsi="Aptos"/>
        </w:rPr>
        <w:t> </w:t>
      </w:r>
      <w:r w:rsidRPr="00843AC9">
        <w:rPr>
          <w:rFonts w:ascii="Aptos" w:hAnsi="Aptos"/>
        </w:rPr>
        <w:t xml:space="preserve">Wykonawców </w:t>
      </w:r>
      <w:r w:rsidRPr="00843AC9" w:rsidR="00E234D9">
        <w:rPr>
          <w:rFonts w:ascii="Aptos" w:hAnsi="Aptos"/>
        </w:rPr>
        <w:t>w</w:t>
      </w:r>
      <w:r w:rsidR="00E234D9">
        <w:rPr>
          <w:rFonts w:ascii="Aptos" w:hAnsi="Aptos"/>
        </w:rPr>
        <w:t> </w:t>
      </w:r>
      <w:r w:rsidRPr="00843AC9">
        <w:rPr>
          <w:rFonts w:ascii="Aptos" w:hAnsi="Aptos"/>
        </w:rPr>
        <w:t>postępowaniu o</w:t>
      </w:r>
      <w:r w:rsidRPr="00843AC9" w:rsidR="00CA4F92">
        <w:rPr>
          <w:rFonts w:ascii="Aptos" w:hAnsi="Aptos"/>
        </w:rPr>
        <w:t> </w:t>
      </w:r>
      <w:r w:rsidRPr="00843AC9">
        <w:rPr>
          <w:rFonts w:ascii="Aptos" w:hAnsi="Aptos"/>
        </w:rPr>
        <w:t>udzielenie zamówienia publicznego nie stosuje się przepisów ustawy</w:t>
      </w:r>
      <w:r w:rsidR="00F23508">
        <w:rPr>
          <w:rFonts w:ascii="Aptos" w:hAnsi="Aptos"/>
        </w:rPr>
        <w:t xml:space="preserve"> </w:t>
      </w:r>
      <w:r w:rsidR="00E234D9">
        <w:rPr>
          <w:rFonts w:ascii="Aptos" w:hAnsi="Aptos"/>
        </w:rPr>
        <w:t>z </w:t>
      </w:r>
      <w:r w:rsidR="00F23508">
        <w:rPr>
          <w:rFonts w:ascii="Aptos" w:hAnsi="Aptos"/>
        </w:rPr>
        <w:t>dnia 11 września 2019 r.</w:t>
      </w:r>
      <w:r w:rsidRPr="00843AC9">
        <w:rPr>
          <w:rFonts w:ascii="Aptos" w:hAnsi="Aptos"/>
        </w:rPr>
        <w:t xml:space="preserve"> </w:t>
      </w:r>
      <w:r w:rsidRPr="00843AC9" w:rsidR="0000566A">
        <w:rPr>
          <w:rFonts w:ascii="Aptos" w:hAnsi="Aptos"/>
        </w:rPr>
        <w:t>Prawo Zamówień Publicznych</w:t>
      </w:r>
      <w:r w:rsidR="00F23508">
        <w:rPr>
          <w:rFonts w:ascii="Aptos" w:hAnsi="Aptos"/>
        </w:rPr>
        <w:t xml:space="preserve"> (Dz.U. </w:t>
      </w:r>
      <w:r w:rsidR="00E234D9">
        <w:rPr>
          <w:rFonts w:ascii="Aptos" w:hAnsi="Aptos"/>
        </w:rPr>
        <w:t>z </w:t>
      </w:r>
      <w:r w:rsidR="00F23508">
        <w:rPr>
          <w:rFonts w:ascii="Aptos" w:hAnsi="Aptos"/>
        </w:rPr>
        <w:t xml:space="preserve">2024 r., poz. 1320 </w:t>
      </w:r>
      <w:proofErr w:type="spellStart"/>
      <w:r w:rsidR="00F23508">
        <w:rPr>
          <w:rFonts w:ascii="Aptos" w:hAnsi="Aptos"/>
        </w:rPr>
        <w:t>t.j</w:t>
      </w:r>
      <w:proofErr w:type="spellEnd"/>
      <w:r w:rsidR="00F23508">
        <w:rPr>
          <w:rFonts w:ascii="Aptos" w:hAnsi="Aptos"/>
        </w:rPr>
        <w:t xml:space="preserve">. </w:t>
      </w:r>
      <w:r w:rsidR="00E234D9">
        <w:rPr>
          <w:rFonts w:ascii="Aptos" w:hAnsi="Aptos"/>
        </w:rPr>
        <w:t>z </w:t>
      </w:r>
      <w:proofErr w:type="spellStart"/>
      <w:r w:rsidR="00F23508">
        <w:rPr>
          <w:rFonts w:ascii="Aptos" w:hAnsi="Aptos"/>
        </w:rPr>
        <w:t>póź</w:t>
      </w:r>
      <w:proofErr w:type="spellEnd"/>
      <w:r w:rsidR="00F23508">
        <w:rPr>
          <w:rFonts w:ascii="Aptos" w:hAnsi="Aptos"/>
        </w:rPr>
        <w:t xml:space="preserve">. </w:t>
      </w:r>
      <w:proofErr w:type="spellStart"/>
      <w:r w:rsidR="00F23508">
        <w:rPr>
          <w:rFonts w:ascii="Aptos" w:hAnsi="Aptos"/>
        </w:rPr>
        <w:t>zm</w:t>
      </w:r>
      <w:proofErr w:type="spellEnd"/>
      <w:r w:rsidR="00F23508">
        <w:rPr>
          <w:rFonts w:ascii="Aptos" w:hAnsi="Aptos"/>
        </w:rPr>
        <w:t xml:space="preserve"> – dalej jako „</w:t>
      </w:r>
      <w:proofErr w:type="spellStart"/>
      <w:r w:rsidR="00F23508">
        <w:rPr>
          <w:rFonts w:ascii="Aptos" w:hAnsi="Aptos"/>
        </w:rPr>
        <w:t>pzp</w:t>
      </w:r>
      <w:proofErr w:type="spellEnd"/>
      <w:r w:rsidR="00F23508">
        <w:rPr>
          <w:rFonts w:ascii="Aptos" w:hAnsi="Aptos"/>
        </w:rPr>
        <w:t>”)</w:t>
      </w:r>
      <w:r w:rsidRPr="00843AC9">
        <w:rPr>
          <w:rFonts w:ascii="Aptos" w:hAnsi="Aptos"/>
        </w:rPr>
        <w:t>.</w:t>
      </w:r>
    </w:p>
    <w:p w:rsidR="00687394" w:rsidRDefault="00EF525F" w14:paraId="5CCB63B8" w14:textId="77777777">
      <w:pPr>
        <w:pStyle w:val="Akapitzlist"/>
        <w:numPr>
          <w:ilvl w:val="0"/>
          <w:numId w:val="3"/>
        </w:numPr>
        <w:jc w:val="both"/>
        <w:rPr>
          <w:rFonts w:ascii="Aptos" w:hAnsi="Aptos"/>
        </w:rPr>
      </w:pPr>
      <w:r w:rsidRPr="009C5D5F">
        <w:rPr>
          <w:rFonts w:ascii="Aptos" w:hAnsi="Aptos"/>
        </w:rPr>
        <w:t xml:space="preserve">Do Postępowania mają zastosowanie </w:t>
      </w:r>
    </w:p>
    <w:p w:rsidR="00687394" w:rsidP="00687394" w:rsidRDefault="00FC4F5B" w14:paraId="6441D8DE" w14:textId="77777777">
      <w:pPr>
        <w:pStyle w:val="Akapitzlist"/>
        <w:numPr>
          <w:ilvl w:val="1"/>
          <w:numId w:val="3"/>
        </w:numPr>
        <w:jc w:val="both"/>
        <w:rPr>
          <w:rFonts w:ascii="Aptos" w:hAnsi="Aptos"/>
        </w:rPr>
      </w:pPr>
      <w:r w:rsidRPr="009C5D5F">
        <w:rPr>
          <w:rFonts w:ascii="Aptos" w:hAnsi="Aptos"/>
        </w:rPr>
        <w:t xml:space="preserve">Wytyczne opublikowane w </w:t>
      </w:r>
      <w:r w:rsidRPr="009C5D5F" w:rsidR="00356FC7">
        <w:rPr>
          <w:rFonts w:ascii="Aptos" w:hAnsi="Aptos"/>
        </w:rPr>
        <w:t>załączniku nr 2.2 do Regulaminu wyboru pt. Szczegółowe warunki uznania wydatków za kwalifikowalne  w ramach inwestycji Inwestycja D1.1.1 „Rozwój i modernizacja infrastruktury centrów opieki wysokospecjalistycznej i innych podmiotów leczniczych”</w:t>
      </w:r>
      <w:r w:rsidRPr="009C5D5F" w:rsidR="001666C4">
        <w:rPr>
          <w:rFonts w:ascii="Aptos" w:hAnsi="Aptos"/>
        </w:rPr>
        <w:t xml:space="preserve"> dostępne na stronie </w:t>
      </w:r>
      <w:hyperlink w:history="1" r:id="rId11">
        <w:r w:rsidRPr="009C5D5F" w:rsidR="009C5D5F">
          <w:rPr>
            <w:rStyle w:val="Hipercze"/>
            <w:rFonts w:ascii="Aptos" w:hAnsi="Aptos"/>
          </w:rPr>
          <w:t>https://www.gov.pl/web/zdrowie/d111-rozwoj-i-modernizacja-infrastruktury-centrow-opieki-wysokospecjalistycznej-i-innych-podmiotow-leczniczych</w:t>
        </w:r>
      </w:hyperlink>
      <w:r w:rsidRPr="009C5D5F" w:rsidR="009C5D5F">
        <w:rPr>
          <w:rFonts w:ascii="Aptos" w:hAnsi="Aptos"/>
        </w:rPr>
        <w:t xml:space="preserve"> oraz </w:t>
      </w:r>
    </w:p>
    <w:p w:rsidRPr="009C5D5F" w:rsidR="00EF525F" w:rsidP="00687394" w:rsidRDefault="00EF525F" w14:paraId="3D5356AD" w14:textId="23112840">
      <w:pPr>
        <w:pStyle w:val="Akapitzlist"/>
        <w:numPr>
          <w:ilvl w:val="1"/>
          <w:numId w:val="3"/>
        </w:numPr>
        <w:jc w:val="both"/>
        <w:rPr>
          <w:rFonts w:ascii="Aptos" w:hAnsi="Aptos"/>
        </w:rPr>
      </w:pPr>
      <w:r w:rsidRPr="009C5D5F">
        <w:rPr>
          <w:rFonts w:ascii="Aptos" w:hAnsi="Aptos"/>
        </w:rPr>
        <w:t>„Wytyczne dotyczące kwalifikowalności wydatków na lata 2021–2027” (</w:t>
      </w:r>
      <w:proofErr w:type="spellStart"/>
      <w:r w:rsidRPr="009C5D5F">
        <w:rPr>
          <w:rFonts w:ascii="Aptos" w:hAnsi="Aptos"/>
        </w:rPr>
        <w:t>MFiPR</w:t>
      </w:r>
      <w:proofErr w:type="spellEnd"/>
      <w:r w:rsidRPr="009C5D5F">
        <w:rPr>
          <w:rFonts w:ascii="Aptos" w:hAnsi="Aptos"/>
        </w:rPr>
        <w:t>/2021–2027/9(2)) w wersji z dnia 14 marca 2025 r., w szczególności Podrozdziału 3.2 – Zasada konkurencyjności</w:t>
      </w:r>
      <w:r w:rsidR="00687394">
        <w:rPr>
          <w:rFonts w:ascii="Aptos" w:hAnsi="Aptos"/>
        </w:rPr>
        <w:t xml:space="preserve"> w wymienionej kolejności</w:t>
      </w:r>
    </w:p>
    <w:p w:rsidR="00EA7987" w:rsidP="00244BED" w:rsidRDefault="00EA7987" w14:paraId="5D8ED454" w14:textId="15005C4E">
      <w:pPr>
        <w:pStyle w:val="Akapitzlist"/>
        <w:numPr>
          <w:ilvl w:val="0"/>
          <w:numId w:val="3"/>
        </w:numPr>
        <w:jc w:val="both"/>
        <w:rPr>
          <w:rFonts w:ascii="Aptos" w:hAnsi="Aptos"/>
        </w:rPr>
      </w:pPr>
      <w:r w:rsidRPr="00843AC9">
        <w:rPr>
          <w:rFonts w:ascii="Aptos" w:hAnsi="Aptos"/>
        </w:rPr>
        <w:t>Oznaczenie postępowania: postępowanie posiada znak sprawy</w:t>
      </w:r>
      <w:r w:rsidR="00BF3EC4">
        <w:rPr>
          <w:rFonts w:ascii="Aptos" w:hAnsi="Aptos"/>
        </w:rPr>
        <w:t xml:space="preserve"> określony </w:t>
      </w:r>
      <w:r w:rsidR="00E234D9">
        <w:rPr>
          <w:rFonts w:ascii="Aptos" w:hAnsi="Aptos"/>
        </w:rPr>
        <w:t>w </w:t>
      </w:r>
      <w:r w:rsidR="00BF3EC4">
        <w:rPr>
          <w:rFonts w:ascii="Aptos" w:hAnsi="Aptos"/>
        </w:rPr>
        <w:t>pkt 1</w:t>
      </w:r>
      <w:r w:rsidRPr="00843AC9" w:rsidR="00401B15">
        <w:rPr>
          <w:rFonts w:ascii="Aptos" w:hAnsi="Aptos"/>
          <w:b/>
          <w:bCs/>
        </w:rPr>
        <w:t>.</w:t>
      </w:r>
      <w:r w:rsidRPr="00843AC9">
        <w:rPr>
          <w:rFonts w:ascii="Aptos" w:hAnsi="Aptos"/>
        </w:rPr>
        <w:t xml:space="preserve"> Zaleca się, aby Wykonawcy we wszelkich kontaktach </w:t>
      </w:r>
      <w:r w:rsidRPr="00843AC9" w:rsidR="00E234D9">
        <w:rPr>
          <w:rFonts w:ascii="Aptos" w:hAnsi="Aptos"/>
        </w:rPr>
        <w:t>z</w:t>
      </w:r>
      <w:r w:rsidR="00E234D9">
        <w:rPr>
          <w:rFonts w:ascii="Aptos" w:hAnsi="Aptos"/>
        </w:rPr>
        <w:t> </w:t>
      </w:r>
      <w:r w:rsidRPr="00843AC9">
        <w:rPr>
          <w:rFonts w:ascii="Aptos" w:hAnsi="Aptos"/>
        </w:rPr>
        <w:t>Zamawiającym powoływali się na wyżej wskazane oznaczenie.</w:t>
      </w:r>
    </w:p>
    <w:p w:rsidR="00545C3E" w:rsidP="00244BED" w:rsidRDefault="009C04A6" w14:paraId="2C5DB829" w14:textId="27358645">
      <w:pPr>
        <w:pStyle w:val="Akapitzlist"/>
        <w:numPr>
          <w:ilvl w:val="0"/>
          <w:numId w:val="3"/>
        </w:numPr>
        <w:jc w:val="both"/>
        <w:rPr>
          <w:rFonts w:ascii="Aptos" w:hAnsi="Aptos"/>
          <w:b/>
          <w:bCs/>
        </w:rPr>
      </w:pPr>
      <w:r w:rsidRPr="00F35DE9">
        <w:rPr>
          <w:rFonts w:ascii="Aptos" w:hAnsi="Aptos"/>
          <w:b/>
          <w:bCs/>
        </w:rPr>
        <w:t xml:space="preserve">Szacowana wartość zamówienia </w:t>
      </w:r>
      <w:r w:rsidR="00E357A6">
        <w:rPr>
          <w:rFonts w:ascii="Aptos" w:hAnsi="Aptos"/>
          <w:b/>
          <w:bCs/>
        </w:rPr>
        <w:t xml:space="preserve">objętego zapytaniem </w:t>
      </w:r>
      <w:r w:rsidR="007E226D">
        <w:rPr>
          <w:rFonts w:ascii="Aptos" w:hAnsi="Aptos"/>
          <w:b/>
          <w:bCs/>
        </w:rPr>
        <w:t xml:space="preserve">nie </w:t>
      </w:r>
      <w:r w:rsidRPr="00F35DE9">
        <w:rPr>
          <w:rFonts w:ascii="Aptos" w:hAnsi="Aptos"/>
          <w:b/>
          <w:bCs/>
        </w:rPr>
        <w:t>przekracza kwot</w:t>
      </w:r>
      <w:r w:rsidR="007E226D">
        <w:rPr>
          <w:rFonts w:ascii="Aptos" w:hAnsi="Aptos"/>
          <w:b/>
          <w:bCs/>
        </w:rPr>
        <w:t>y</w:t>
      </w:r>
      <w:r w:rsidRPr="00F35DE9">
        <w:rPr>
          <w:rFonts w:ascii="Aptos" w:hAnsi="Aptos"/>
          <w:b/>
          <w:bCs/>
        </w:rPr>
        <w:t xml:space="preserve"> </w:t>
      </w:r>
      <w:r w:rsidRPr="0097272C" w:rsidR="0097272C">
        <w:rPr>
          <w:rFonts w:ascii="Aptos" w:hAnsi="Aptos"/>
          <w:b/>
          <w:bCs/>
        </w:rPr>
        <w:t>750 000 EUR</w:t>
      </w:r>
      <w:r w:rsidRPr="00F35DE9" w:rsidR="00545C3E">
        <w:rPr>
          <w:rFonts w:ascii="Aptos" w:hAnsi="Aptos"/>
          <w:b/>
          <w:bCs/>
        </w:rPr>
        <w:t xml:space="preserve"> netto </w:t>
      </w:r>
      <w:r w:rsidRPr="00F35DE9" w:rsidR="00E234D9">
        <w:rPr>
          <w:rFonts w:ascii="Aptos" w:hAnsi="Aptos"/>
          <w:b/>
          <w:bCs/>
        </w:rPr>
        <w:t>w</w:t>
      </w:r>
      <w:r w:rsidR="00E234D9">
        <w:rPr>
          <w:rFonts w:ascii="Aptos" w:hAnsi="Aptos"/>
          <w:b/>
          <w:bCs/>
        </w:rPr>
        <w:t> </w:t>
      </w:r>
      <w:r w:rsidRPr="00F35DE9" w:rsidR="00545C3E">
        <w:rPr>
          <w:rFonts w:ascii="Aptos" w:hAnsi="Aptos"/>
          <w:b/>
          <w:bCs/>
        </w:rPr>
        <w:t xml:space="preserve">zakresie dostaw </w:t>
      </w:r>
      <w:r w:rsidRPr="00F35DE9" w:rsidR="00E234D9">
        <w:rPr>
          <w:rFonts w:ascii="Aptos" w:hAnsi="Aptos"/>
          <w:b/>
          <w:bCs/>
        </w:rPr>
        <w:t>i</w:t>
      </w:r>
      <w:r w:rsidR="00E234D9">
        <w:rPr>
          <w:rFonts w:ascii="Aptos" w:hAnsi="Aptos"/>
          <w:b/>
          <w:bCs/>
        </w:rPr>
        <w:t> </w:t>
      </w:r>
      <w:r w:rsidRPr="00F35DE9" w:rsidR="00545C3E">
        <w:rPr>
          <w:rFonts w:ascii="Aptos" w:hAnsi="Aptos"/>
          <w:b/>
          <w:bCs/>
        </w:rPr>
        <w:t>usług</w:t>
      </w:r>
      <w:r w:rsidRPr="00F35DE9" w:rsidR="004A2D1D">
        <w:rPr>
          <w:rFonts w:ascii="Aptos" w:hAnsi="Aptos"/>
          <w:b/>
          <w:bCs/>
        </w:rPr>
        <w:t xml:space="preserve">. </w:t>
      </w:r>
      <w:r w:rsidRPr="00F35DE9" w:rsidR="00545C3E">
        <w:rPr>
          <w:rFonts w:ascii="Aptos" w:hAnsi="Aptos"/>
          <w:b/>
          <w:bCs/>
        </w:rPr>
        <w:t xml:space="preserve"> </w:t>
      </w:r>
    </w:p>
    <w:p w:rsidR="00E357A6" w:rsidP="00E357A6" w:rsidRDefault="00E357A6" w14:paraId="4538D372" w14:textId="50873F8C">
      <w:pPr>
        <w:pStyle w:val="Akapitzlist"/>
        <w:numPr>
          <w:ilvl w:val="0"/>
          <w:numId w:val="3"/>
        </w:numPr>
        <w:jc w:val="both"/>
        <w:rPr>
          <w:rFonts w:ascii="Aptos" w:hAnsi="Aptos"/>
          <w:b/>
          <w:bCs/>
        </w:rPr>
      </w:pPr>
      <w:r w:rsidRPr="00F35DE9">
        <w:rPr>
          <w:rFonts w:ascii="Aptos" w:hAnsi="Aptos"/>
          <w:b/>
          <w:bCs/>
        </w:rPr>
        <w:t xml:space="preserve">Szacowana wartość </w:t>
      </w:r>
      <w:r w:rsidR="00252303">
        <w:rPr>
          <w:rFonts w:ascii="Aptos" w:hAnsi="Aptos"/>
          <w:b/>
          <w:bCs/>
        </w:rPr>
        <w:t xml:space="preserve">części projektu, w skład którego wchodzi zakres niniejszego zamówienia  </w:t>
      </w:r>
      <w:r w:rsidRPr="00F35DE9">
        <w:rPr>
          <w:rFonts w:ascii="Aptos" w:hAnsi="Aptos"/>
          <w:b/>
          <w:bCs/>
        </w:rPr>
        <w:t xml:space="preserve"> przekracza kwot</w:t>
      </w:r>
      <w:r w:rsidR="00354BD7">
        <w:rPr>
          <w:rFonts w:ascii="Aptos" w:hAnsi="Aptos"/>
          <w:b/>
          <w:bCs/>
        </w:rPr>
        <w:t>ę</w:t>
      </w:r>
      <w:r w:rsidRPr="00F35DE9">
        <w:rPr>
          <w:rFonts w:ascii="Aptos" w:hAnsi="Aptos"/>
          <w:b/>
          <w:bCs/>
        </w:rPr>
        <w:t xml:space="preserve"> </w:t>
      </w:r>
      <w:r w:rsidRPr="0097272C">
        <w:rPr>
          <w:rFonts w:ascii="Aptos" w:hAnsi="Aptos"/>
          <w:b/>
          <w:bCs/>
        </w:rPr>
        <w:t>750 000 EUR</w:t>
      </w:r>
      <w:r w:rsidRPr="00F35DE9">
        <w:rPr>
          <w:rFonts w:ascii="Aptos" w:hAnsi="Aptos"/>
          <w:b/>
          <w:bCs/>
        </w:rPr>
        <w:t xml:space="preserve"> netto w</w:t>
      </w:r>
      <w:r>
        <w:rPr>
          <w:rFonts w:ascii="Aptos" w:hAnsi="Aptos"/>
          <w:b/>
          <w:bCs/>
        </w:rPr>
        <w:t> </w:t>
      </w:r>
      <w:r w:rsidRPr="00F35DE9">
        <w:rPr>
          <w:rFonts w:ascii="Aptos" w:hAnsi="Aptos"/>
          <w:b/>
          <w:bCs/>
        </w:rPr>
        <w:t>zakresie dostaw i</w:t>
      </w:r>
      <w:r>
        <w:rPr>
          <w:rFonts w:ascii="Aptos" w:hAnsi="Aptos"/>
          <w:b/>
          <w:bCs/>
        </w:rPr>
        <w:t> </w:t>
      </w:r>
      <w:r w:rsidRPr="00F35DE9">
        <w:rPr>
          <w:rFonts w:ascii="Aptos" w:hAnsi="Aptos"/>
          <w:b/>
          <w:bCs/>
        </w:rPr>
        <w:t xml:space="preserve">usług. </w:t>
      </w:r>
      <w:r w:rsidR="00434CB2">
        <w:rPr>
          <w:rFonts w:ascii="Aptos" w:hAnsi="Aptos"/>
          <w:b/>
          <w:bCs/>
        </w:rPr>
        <w:t xml:space="preserve">Postępowanie prowadzone jest zatem z zachowaniem </w:t>
      </w:r>
      <w:r w:rsidR="00C95F30">
        <w:rPr>
          <w:rFonts w:ascii="Aptos" w:hAnsi="Aptos"/>
          <w:b/>
          <w:bCs/>
        </w:rPr>
        <w:t>wydłużonego</w:t>
      </w:r>
      <w:r w:rsidR="00434CB2">
        <w:rPr>
          <w:rFonts w:ascii="Aptos" w:hAnsi="Aptos"/>
          <w:b/>
          <w:bCs/>
        </w:rPr>
        <w:t xml:space="preserve"> terminu składania ofert. </w:t>
      </w:r>
      <w:r w:rsidRPr="00F35DE9">
        <w:rPr>
          <w:rFonts w:ascii="Aptos" w:hAnsi="Aptos"/>
          <w:b/>
          <w:bCs/>
        </w:rPr>
        <w:t xml:space="preserve"> </w:t>
      </w:r>
    </w:p>
    <w:p w:rsidRPr="00843AC9" w:rsidR="00EA7987" w:rsidP="00244BED" w:rsidRDefault="00EA7987" w14:paraId="5D8ED455" w14:textId="37376BF0">
      <w:pPr>
        <w:pStyle w:val="Akapitzlist"/>
        <w:numPr>
          <w:ilvl w:val="0"/>
          <w:numId w:val="3"/>
        </w:numPr>
        <w:jc w:val="both"/>
        <w:rPr>
          <w:rFonts w:ascii="Aptos" w:hAnsi="Aptos"/>
        </w:rPr>
      </w:pPr>
      <w:r w:rsidRPr="00843AC9">
        <w:rPr>
          <w:rFonts w:ascii="Aptos" w:hAnsi="Aptos"/>
        </w:rPr>
        <w:t xml:space="preserve">Postępowanie prowadzone jest </w:t>
      </w:r>
      <w:r w:rsidRPr="00843AC9" w:rsidR="00E234D9">
        <w:rPr>
          <w:rFonts w:ascii="Aptos" w:hAnsi="Aptos"/>
        </w:rPr>
        <w:t>w</w:t>
      </w:r>
      <w:r w:rsidR="00E234D9">
        <w:rPr>
          <w:rFonts w:ascii="Aptos" w:hAnsi="Aptos"/>
        </w:rPr>
        <w:t> </w:t>
      </w:r>
      <w:r w:rsidRPr="00843AC9">
        <w:rPr>
          <w:rFonts w:ascii="Aptos" w:hAnsi="Aptos"/>
        </w:rPr>
        <w:t>języku polskim</w:t>
      </w:r>
      <w:r w:rsidRPr="00843AC9" w:rsidR="00B05782">
        <w:rPr>
          <w:rFonts w:ascii="Aptos" w:hAnsi="Aptos"/>
        </w:rPr>
        <w:t xml:space="preserve">. </w:t>
      </w:r>
      <w:r w:rsidRPr="00843AC9" w:rsidR="008768BA">
        <w:rPr>
          <w:rFonts w:ascii="Aptos" w:hAnsi="Aptos"/>
        </w:rPr>
        <w:t xml:space="preserve"> </w:t>
      </w:r>
    </w:p>
    <w:p w:rsidR="004E3B5D" w:rsidP="00DF4617" w:rsidRDefault="004E3B5D" w14:paraId="4789C85A" w14:textId="0927103E">
      <w:pPr>
        <w:pStyle w:val="Nagwek2"/>
        <w:rPr>
          <w:rFonts w:ascii="Aptos" w:hAnsi="Aptos"/>
        </w:rPr>
      </w:pPr>
      <w:r>
        <w:rPr>
          <w:rFonts w:ascii="Aptos" w:hAnsi="Aptos"/>
        </w:rPr>
        <w:t>DNSH</w:t>
      </w:r>
    </w:p>
    <w:p w:rsidR="00215556" w:rsidP="00215556" w:rsidRDefault="00215556" w14:paraId="1383F920" w14:textId="77777777"/>
    <w:p w:rsidRPr="009E5A63" w:rsidR="009E5A63" w:rsidP="009E5A63" w:rsidRDefault="009E5A63" w14:paraId="13BE9CDA" w14:textId="310B2436">
      <w:r w:rsidRPr="009E5A63">
        <w:t>Przedmiot zamówienia musi być zgodny z zasadą „nieczynienia znaczącej szkody” środowisku (DNSH), o której mowa w art. 17 rozporządzenia Parlamentu Europejskiego i Rady (UE) 2020/852 (rozporządzenie w sprawie taksonomii). Wykonawca gwarantuje, że realizacja zamówienia nie wpłynie negatywnie na żaden z sześciu celów środowiskowych.</w:t>
      </w:r>
    </w:p>
    <w:p w:rsidRPr="009E5A63" w:rsidR="009E5A63" w:rsidP="00E20DBD" w:rsidRDefault="009E5A63" w14:paraId="12942593" w14:textId="04BDC59E">
      <w:pPr>
        <w:pStyle w:val="Akapitzlist"/>
        <w:numPr>
          <w:ilvl w:val="0"/>
          <w:numId w:val="30"/>
        </w:numPr>
      </w:pPr>
      <w:r w:rsidRPr="009E5A63">
        <w:rPr>
          <w:b/>
          <w:bCs/>
        </w:rPr>
        <w:t>W zakresie łagodzenia zmian klimatu oraz efektywności energetycznej:</w:t>
      </w:r>
    </w:p>
    <w:p w:rsidRPr="009E5A63" w:rsidR="009E5A63" w:rsidP="00E20DBD" w:rsidRDefault="009E5A63" w14:paraId="58722BBA" w14:textId="77777777">
      <w:pPr>
        <w:numPr>
          <w:ilvl w:val="0"/>
          <w:numId w:val="25"/>
        </w:numPr>
      </w:pPr>
      <w:r w:rsidRPr="009E5A63">
        <w:t>Oferowane urządzenie (aparat RTG) musi charakteryzować się wysoką efektywnością energetyczną. Wykonawca dostarczy urządzenie spełniające aktualne standardy techniczne ograniczające zużycie energii w trybie gotowości (stand-by) oraz podczas pracy.</w:t>
      </w:r>
    </w:p>
    <w:p w:rsidRPr="009E5A63" w:rsidR="009E5A63" w:rsidP="00E20DBD" w:rsidRDefault="009E5A63" w14:paraId="2F0468AC" w14:textId="3D7133A4">
      <w:pPr>
        <w:pStyle w:val="Akapitzlist"/>
        <w:numPr>
          <w:ilvl w:val="0"/>
          <w:numId w:val="30"/>
        </w:numPr>
      </w:pPr>
      <w:r w:rsidRPr="009E5A63">
        <w:rPr>
          <w:b/>
          <w:bCs/>
        </w:rPr>
        <w:t>W zakresie przejścia na gospodarkę o obiegu zamkniętym (</w:t>
      </w:r>
      <w:proofErr w:type="spellStart"/>
      <w:r w:rsidRPr="009E5A63">
        <w:rPr>
          <w:b/>
          <w:bCs/>
        </w:rPr>
        <w:t>Circular</w:t>
      </w:r>
      <w:proofErr w:type="spellEnd"/>
      <w:r w:rsidRPr="009E5A63">
        <w:rPr>
          <w:b/>
          <w:bCs/>
        </w:rPr>
        <w:t xml:space="preserve"> </w:t>
      </w:r>
      <w:proofErr w:type="spellStart"/>
      <w:r w:rsidRPr="009E5A63">
        <w:rPr>
          <w:b/>
          <w:bCs/>
        </w:rPr>
        <w:t>Economy</w:t>
      </w:r>
      <w:proofErr w:type="spellEnd"/>
      <w:r w:rsidRPr="009E5A63">
        <w:rPr>
          <w:b/>
          <w:bCs/>
        </w:rPr>
        <w:t>):</w:t>
      </w:r>
    </w:p>
    <w:p w:rsidRPr="009E5A63" w:rsidR="009E5A63" w:rsidP="00E20DBD" w:rsidRDefault="009E5A63" w14:paraId="728A3E96" w14:textId="77777777">
      <w:pPr>
        <w:numPr>
          <w:ilvl w:val="0"/>
          <w:numId w:val="26"/>
        </w:numPr>
      </w:pPr>
      <w:r w:rsidRPr="009E5A63">
        <w:t>Wykonawca zobowiązuje się do przekazania odpadów (w tym opakowań transportowych oraz ewentualnych elementów demontowanych) podmiotom posiadającym stosowne uprawnienia do ich zagospodarowania zgodnie z hierarchią sposobów postępowania z odpadami.</w:t>
      </w:r>
    </w:p>
    <w:p w:rsidRPr="009E5A63" w:rsidR="009E5A63" w:rsidP="00E20DBD" w:rsidRDefault="009E5A63" w14:paraId="3C8FF9A7" w14:textId="20F734FC">
      <w:pPr>
        <w:pStyle w:val="Akapitzlist"/>
        <w:numPr>
          <w:ilvl w:val="0"/>
          <w:numId w:val="30"/>
        </w:numPr>
      </w:pPr>
      <w:r w:rsidRPr="009E5A63">
        <w:rPr>
          <w:b/>
          <w:bCs/>
        </w:rPr>
        <w:t>W zakresie zapobiegania zanieczyszczeniom i kontroli:</w:t>
      </w:r>
    </w:p>
    <w:p w:rsidRPr="009E5A63" w:rsidR="009E5A63" w:rsidP="00E20DBD" w:rsidRDefault="009E5A63" w14:paraId="7A694A90" w14:textId="77777777">
      <w:pPr>
        <w:numPr>
          <w:ilvl w:val="0"/>
          <w:numId w:val="27"/>
        </w:numPr>
      </w:pPr>
      <w:r w:rsidRPr="009E5A63">
        <w:t xml:space="preserve">Przedmiot zamówienia (urządzenie medyczne) musi być wolny od substancji niebezpiecznych ograniczonych na mocy dyrektywy </w:t>
      </w:r>
      <w:proofErr w:type="spellStart"/>
      <w:r w:rsidRPr="009E5A63">
        <w:rPr>
          <w:b/>
          <w:bCs/>
        </w:rPr>
        <w:t>RoHS</w:t>
      </w:r>
      <w:proofErr w:type="spellEnd"/>
      <w:r w:rsidRPr="009E5A63">
        <w:t xml:space="preserve"> (2011/65/UE) oraz rozporządzenia </w:t>
      </w:r>
      <w:r w:rsidRPr="009E5A63">
        <w:rPr>
          <w:b/>
          <w:bCs/>
        </w:rPr>
        <w:t>REACH</w:t>
      </w:r>
      <w:r w:rsidRPr="009E5A63">
        <w:t xml:space="preserve"> (1907/2006).</w:t>
      </w:r>
    </w:p>
    <w:p w:rsidRPr="009E5A63" w:rsidR="009E5A63" w:rsidP="00E20DBD" w:rsidRDefault="009E5A63" w14:paraId="345E80C8" w14:textId="77777777">
      <w:pPr>
        <w:numPr>
          <w:ilvl w:val="0"/>
          <w:numId w:val="27"/>
        </w:numPr>
      </w:pPr>
      <w:r w:rsidRPr="009E5A63">
        <w:t>Wszelkie materiały budowlane użyte do wykonania osłon stałych (np. płyty ołowiowe, barytowe) muszą posiadać odpowiednie atesty higieniczne i certyfikaty bezpieczeństwa, potwierdzające brak negatywnego wpływu na zdrowie ludzi i środowisko.</w:t>
      </w:r>
    </w:p>
    <w:p w:rsidRPr="009E5A63" w:rsidR="009E5A63" w:rsidP="00E20DBD" w:rsidRDefault="009E5A63" w14:paraId="287F45E9" w14:textId="7AEE76F8">
      <w:pPr>
        <w:pStyle w:val="Akapitzlist"/>
        <w:numPr>
          <w:ilvl w:val="0"/>
          <w:numId w:val="30"/>
        </w:numPr>
      </w:pPr>
      <w:r w:rsidRPr="009E5A63">
        <w:rPr>
          <w:b/>
          <w:bCs/>
        </w:rPr>
        <w:t>W zakresie ochrony zasobów wodnych i morskich oraz ochrony różnorodności biologicznej:</w:t>
      </w:r>
    </w:p>
    <w:p w:rsidRPr="009E5A63" w:rsidR="009E5A63" w:rsidP="00E20DBD" w:rsidRDefault="009E5A63" w14:paraId="35A9B989" w14:textId="77777777">
      <w:pPr>
        <w:numPr>
          <w:ilvl w:val="0"/>
          <w:numId w:val="28"/>
        </w:numPr>
      </w:pPr>
      <w:r w:rsidRPr="009E5A63">
        <w:t>Prace instalacyjne muszą być prowadzone w sposób wykluczający ryzyko wycieków substancji chemicznych do gleby lub wód gruntowych.</w:t>
      </w:r>
    </w:p>
    <w:p w:rsidRPr="009E5A63" w:rsidR="009E5A63" w:rsidP="00E20DBD" w:rsidRDefault="009E5A63" w14:paraId="4B3F97F5" w14:textId="0953516C">
      <w:pPr>
        <w:pStyle w:val="Akapitzlist"/>
        <w:numPr>
          <w:ilvl w:val="0"/>
          <w:numId w:val="30"/>
        </w:numPr>
      </w:pPr>
      <w:r w:rsidRPr="009E5A63">
        <w:rPr>
          <w:b/>
          <w:bCs/>
        </w:rPr>
        <w:t>Potwierdzenie zgodności:</w:t>
      </w:r>
    </w:p>
    <w:p w:rsidRPr="009E5A63" w:rsidR="009E5A63" w:rsidP="00E20DBD" w:rsidRDefault="009E5A63" w14:paraId="61B56E04" w14:textId="77777777">
      <w:pPr>
        <w:numPr>
          <w:ilvl w:val="0"/>
          <w:numId w:val="29"/>
        </w:numPr>
      </w:pPr>
      <w:r w:rsidRPr="009E5A63">
        <w:t>Wykonawca na etapie składania oferty składa oświadczenie o zgodności z zasadą DNSH (stanowiące element Formularza Ofertowego).</w:t>
      </w:r>
    </w:p>
    <w:p w:rsidRPr="009E5A63" w:rsidR="009E5A63" w:rsidP="00E20DBD" w:rsidRDefault="009E5A63" w14:paraId="084A6B65" w14:textId="77777777">
      <w:pPr>
        <w:numPr>
          <w:ilvl w:val="0"/>
          <w:numId w:val="29"/>
        </w:numPr>
      </w:pPr>
      <w:r w:rsidRPr="009E5A63">
        <w:t>Zamawiający zastrzega sobie prawo żądania na etapie odbioru dokumentacji potwierdzającej właściwe zagospodarowanie odpadów (np. kart przekazania odpadów – KPO).</w:t>
      </w:r>
    </w:p>
    <w:p w:rsidRPr="00215556" w:rsidR="00215556" w:rsidP="00215556" w:rsidRDefault="00215556" w14:paraId="14F25601" w14:textId="77777777"/>
    <w:p w:rsidRPr="00843AC9" w:rsidR="004C57AC" w:rsidP="00DF4617" w:rsidRDefault="004C57AC" w14:paraId="5D8ED45A" w14:textId="02F2FEC6">
      <w:pPr>
        <w:pStyle w:val="Nagwek2"/>
        <w:rPr>
          <w:rFonts w:ascii="Aptos" w:hAnsi="Aptos"/>
        </w:rPr>
      </w:pPr>
      <w:r w:rsidRPr="00843AC9">
        <w:rPr>
          <w:rFonts w:ascii="Aptos" w:hAnsi="Aptos"/>
        </w:rPr>
        <w:t>Rodzaj zamówienia</w:t>
      </w:r>
    </w:p>
    <w:p w:rsidRPr="00843AC9" w:rsidR="008848BD" w:rsidP="008848BD" w:rsidRDefault="008848BD" w14:paraId="5D8ED45B" w14:textId="7F686787">
      <w:pPr>
        <w:rPr>
          <w:rFonts w:ascii="Aptos" w:hAnsi="Aptos"/>
        </w:rPr>
      </w:pPr>
      <w:r w:rsidRPr="00843AC9">
        <w:rPr>
          <w:rFonts w:ascii="Aptos" w:hAnsi="Aptos"/>
        </w:rPr>
        <w:t>Niniejsze zamówienie jest zamówieniem na</w:t>
      </w:r>
      <w:r w:rsidR="0097272C">
        <w:rPr>
          <w:rFonts w:ascii="Aptos" w:hAnsi="Aptos"/>
        </w:rPr>
        <w:t xml:space="preserve"> dostawy</w:t>
      </w:r>
    </w:p>
    <w:p w:rsidR="00AA74F8" w:rsidP="00DF4617" w:rsidRDefault="00AA74F8" w14:paraId="5D8ED45C" w14:textId="77777777">
      <w:pPr>
        <w:pStyle w:val="Nagwek2"/>
        <w:rPr>
          <w:rFonts w:ascii="Aptos" w:hAnsi="Aptos"/>
        </w:rPr>
      </w:pPr>
      <w:r w:rsidRPr="00843AC9">
        <w:rPr>
          <w:rFonts w:ascii="Aptos" w:hAnsi="Aptos"/>
        </w:rPr>
        <w:t>Kody CPV</w:t>
      </w:r>
    </w:p>
    <w:p w:rsidR="006B3773" w:rsidP="006B3773" w:rsidRDefault="006B3773" w14:paraId="44F0DCC4" w14:textId="77777777">
      <w:r>
        <w:t>33111000-1</w:t>
      </w:r>
      <w:r>
        <w:tab/>
      </w:r>
      <w:r>
        <w:t>Aparatura rentgenowska</w:t>
      </w:r>
    </w:p>
    <w:p w:rsidR="00E4785B" w:rsidP="00E4785B" w:rsidRDefault="00E4785B" w14:paraId="7B476185" w14:textId="33628105">
      <w:r>
        <w:t>51430000-5</w:t>
      </w:r>
      <w:r>
        <w:tab/>
      </w:r>
      <w:r>
        <w:t>Usługi instalowania sprzętu laboratoryjnego</w:t>
      </w:r>
    </w:p>
    <w:p w:rsidR="00E4785B" w:rsidP="00371566" w:rsidRDefault="00371566" w14:paraId="40812952" w14:textId="7BFF81EF">
      <w:r>
        <w:t>45215140-0</w:t>
      </w:r>
      <w:r>
        <w:tab/>
      </w:r>
      <w:r>
        <w:t>Roboty budowlane w zakresie obiektów szpitalnych</w:t>
      </w:r>
    </w:p>
    <w:p w:rsidR="00371566" w:rsidP="00371566" w:rsidRDefault="00330F8A" w14:paraId="75F14826" w14:textId="7A57E120">
      <w:r w:rsidRPr="00330F8A">
        <w:t>71320000-7</w:t>
      </w:r>
      <w:r>
        <w:tab/>
      </w:r>
      <w:r w:rsidRPr="00330F8A">
        <w:t>Usługi inżynieryjne w zakresie projektowania</w:t>
      </w:r>
    </w:p>
    <w:p w:rsidR="00330F8A" w:rsidP="00371566" w:rsidRDefault="00330F8A" w14:paraId="56C155F0" w14:textId="188CD0C8">
      <w:r w:rsidRPr="00330F8A">
        <w:t>80511000-9</w:t>
      </w:r>
      <w:r>
        <w:tab/>
      </w:r>
      <w:r w:rsidRPr="00330F8A">
        <w:t>Usługi szkolenia personelu</w:t>
      </w:r>
    </w:p>
    <w:p w:rsidR="00551B3E" w:rsidP="006B3773" w:rsidRDefault="00A836C2" w14:paraId="5E318AE5" w14:textId="61F9BDBD">
      <w:r w:rsidRPr="00A836C2">
        <w:t xml:space="preserve">33100000-1 </w:t>
      </w:r>
      <w:r w:rsidR="001669BC">
        <w:tab/>
      </w:r>
      <w:r w:rsidRPr="00A836C2">
        <w:t>Urządzenia medyczne</w:t>
      </w:r>
    </w:p>
    <w:p w:rsidR="00B97D7D" w:rsidP="006B3773" w:rsidRDefault="00B97D7D" w14:paraId="65B7D006" w14:textId="77777777"/>
    <w:p w:rsidR="00BC603D" w:rsidP="005B08DF" w:rsidRDefault="008848BD" w14:paraId="6C9A9A90" w14:textId="1D34DD27">
      <w:pPr>
        <w:pStyle w:val="Nagwek2"/>
        <w:rPr>
          <w:rFonts w:ascii="Aptos" w:hAnsi="Aptos"/>
        </w:rPr>
      </w:pPr>
      <w:r w:rsidRPr="00843AC9">
        <w:rPr>
          <w:rFonts w:ascii="Aptos" w:hAnsi="Aptos"/>
        </w:rPr>
        <w:t xml:space="preserve">Przedmiot zamówienia </w:t>
      </w:r>
    </w:p>
    <w:p w:rsidR="00890E52" w:rsidP="00E20DBD" w:rsidRDefault="00890E52" w14:paraId="0AAE2DA0" w14:textId="77777777">
      <w:pPr>
        <w:pStyle w:val="Akapitzlist"/>
        <w:numPr>
          <w:ilvl w:val="0"/>
          <w:numId w:val="33"/>
        </w:numPr>
      </w:pPr>
      <w:r w:rsidRPr="00890E52">
        <w:t xml:space="preserve">Przedmiotem zamówienia jest </w:t>
      </w:r>
      <w:r w:rsidRPr="00890E52">
        <w:rPr>
          <w:b/>
          <w:bCs/>
        </w:rPr>
        <w:t>dostawa, montaż i uruchomienie 1 (jednej) fabrycznie nowej sztuki stacjonarnego aparatu RTG</w:t>
      </w:r>
      <w:r w:rsidRPr="00890E52">
        <w:t>, przeznaczonego do kompleksowego obrazowania radiograficznego pacjentów ambulatoryjnych i szpitalnych, w tym osób otyłych i w stanach ciężkich.</w:t>
      </w:r>
    </w:p>
    <w:p w:rsidR="00890E52" w:rsidP="00E20DBD" w:rsidRDefault="00890E52" w14:paraId="742C2EB6" w14:textId="77777777">
      <w:pPr>
        <w:pStyle w:val="Akapitzlist"/>
        <w:numPr>
          <w:ilvl w:val="0"/>
          <w:numId w:val="33"/>
        </w:numPr>
      </w:pPr>
      <w:r w:rsidRPr="00890E52">
        <w:t xml:space="preserve">Szczegółowa specyfikacja techniczno-funkcjonalna, zawierająca wymagania minimalne oraz parametry punktowane, stanowi </w:t>
      </w:r>
      <w:r w:rsidRPr="00890E52">
        <w:rPr>
          <w:b/>
          <w:bCs/>
        </w:rPr>
        <w:t>Załącznik nr 1 do niniejszego Zapytania Ofertowego</w:t>
      </w:r>
      <w:r w:rsidRPr="00890E52">
        <w:t xml:space="preserve"> (OPZ).</w:t>
      </w:r>
    </w:p>
    <w:p w:rsidRPr="00890E52" w:rsidR="00890E52" w:rsidP="00E20DBD" w:rsidRDefault="00890E52" w14:paraId="7031A595" w14:textId="40220525">
      <w:pPr>
        <w:pStyle w:val="Akapitzlist"/>
        <w:numPr>
          <w:ilvl w:val="0"/>
          <w:numId w:val="33"/>
        </w:numPr>
      </w:pPr>
      <w:r w:rsidRPr="00890E52">
        <w:t>W ramach oferowanej ceny netto Wykonawca zobowiązany jest do pełnej realizacji przedmiotu zamówienia, co obejmuje w szczególności:</w:t>
      </w:r>
    </w:p>
    <w:p w:rsidRPr="00890E52" w:rsidR="00890E52" w:rsidP="00E20DBD" w:rsidRDefault="00890E52" w14:paraId="3BAA4B40" w14:textId="77777777">
      <w:pPr>
        <w:numPr>
          <w:ilvl w:val="0"/>
          <w:numId w:val="31"/>
        </w:numPr>
      </w:pPr>
      <w:r w:rsidRPr="00890E52">
        <w:rPr>
          <w:b/>
          <w:bCs/>
        </w:rPr>
        <w:t>Dostawę i wniesienie urządzenia</w:t>
      </w:r>
      <w:r w:rsidRPr="00890E52">
        <w:t xml:space="preserve"> do wskazanej lokalizacji w Szpitalu Specjalistycznym im. Świętej Rodziny.</w:t>
      </w:r>
    </w:p>
    <w:p w:rsidRPr="00890E52" w:rsidR="00890E52" w:rsidP="00E20DBD" w:rsidRDefault="00890E52" w14:paraId="0F15B57D" w14:textId="77777777">
      <w:pPr>
        <w:numPr>
          <w:ilvl w:val="0"/>
          <w:numId w:val="31"/>
        </w:numPr>
      </w:pPr>
      <w:r w:rsidRPr="00890E52">
        <w:rPr>
          <w:b/>
          <w:bCs/>
        </w:rPr>
        <w:t>Opracowanie i zatwierdzenie projektu osłon stałych</w:t>
      </w:r>
      <w:r w:rsidRPr="00890E52">
        <w:t xml:space="preserve"> (zgodnie z obowiązującymi przepisami Prawa Atomowego).</w:t>
      </w:r>
    </w:p>
    <w:p w:rsidRPr="00890E52" w:rsidR="00890E52" w:rsidP="00E20DBD" w:rsidRDefault="00890E52" w14:paraId="4EE02AB7" w14:textId="77777777">
      <w:pPr>
        <w:numPr>
          <w:ilvl w:val="0"/>
          <w:numId w:val="31"/>
        </w:numPr>
      </w:pPr>
      <w:r w:rsidRPr="00890E52">
        <w:rPr>
          <w:b/>
          <w:bCs/>
        </w:rPr>
        <w:t>Modernizację przyłącza elektrycznego</w:t>
      </w:r>
      <w:r w:rsidRPr="00890E52">
        <w:t xml:space="preserve"> niezbędnego do prawidłowej pracy aparatu.</w:t>
      </w:r>
    </w:p>
    <w:p w:rsidRPr="00890E52" w:rsidR="00890E52" w:rsidP="00E20DBD" w:rsidRDefault="00890E52" w14:paraId="08D39210" w14:textId="77777777">
      <w:pPr>
        <w:numPr>
          <w:ilvl w:val="0"/>
          <w:numId w:val="31"/>
        </w:numPr>
      </w:pPr>
      <w:r w:rsidRPr="00890E52">
        <w:rPr>
          <w:b/>
          <w:bCs/>
        </w:rPr>
        <w:t>Montaż i instalację aparatury</w:t>
      </w:r>
      <w:r w:rsidRPr="00890E52">
        <w:t xml:space="preserve"> (w tym montaż sufitowy lampy RTG zgodnie z wymaganiami technicznymi pomieszczenia).</w:t>
      </w:r>
    </w:p>
    <w:p w:rsidRPr="00890E52" w:rsidR="00890E52" w:rsidP="00E20DBD" w:rsidRDefault="00890E52" w14:paraId="379732A6" w14:textId="77777777">
      <w:pPr>
        <w:numPr>
          <w:ilvl w:val="0"/>
          <w:numId w:val="31"/>
        </w:numPr>
      </w:pPr>
      <w:r w:rsidRPr="00890E52">
        <w:rPr>
          <w:b/>
          <w:bCs/>
        </w:rPr>
        <w:t>Przeprowadzenie testów akceptacyjnych i specjalistycznych</w:t>
      </w:r>
      <w:r w:rsidRPr="00890E52">
        <w:t xml:space="preserve"> oraz pomiarów środowiskowych potwierdzających bezpieczeństwo pracy.</w:t>
      </w:r>
    </w:p>
    <w:p w:rsidRPr="00890E52" w:rsidR="00890E52" w:rsidP="00E20DBD" w:rsidRDefault="00890E52" w14:paraId="3E7EE50B" w14:textId="77777777">
      <w:pPr>
        <w:numPr>
          <w:ilvl w:val="0"/>
          <w:numId w:val="31"/>
        </w:numPr>
      </w:pPr>
      <w:r w:rsidRPr="00890E52">
        <w:rPr>
          <w:b/>
          <w:bCs/>
        </w:rPr>
        <w:t>Przeszkolenie personelu medycznego i technicznego</w:t>
      </w:r>
      <w:r w:rsidRPr="00890E52">
        <w:t xml:space="preserve"> Zamawiającego w zakresie obsługi i konserwacji urządzenia (potwierdzone protokołem).</w:t>
      </w:r>
    </w:p>
    <w:p w:rsidRPr="00890E52" w:rsidR="00890E52" w:rsidP="00E20DBD" w:rsidRDefault="00890E52" w14:paraId="2525AF90" w14:textId="77777777">
      <w:pPr>
        <w:numPr>
          <w:ilvl w:val="0"/>
          <w:numId w:val="31"/>
        </w:numPr>
      </w:pPr>
      <w:r w:rsidRPr="00890E52">
        <w:rPr>
          <w:b/>
          <w:bCs/>
        </w:rPr>
        <w:t>Dostarczenie dokumentacji</w:t>
      </w:r>
      <w:r w:rsidRPr="00890E52">
        <w:t xml:space="preserve"> w języku polskim (instrukcje obsługi, paszport techniczny, certyfikaty CE/deklaracje zgodności).</w:t>
      </w:r>
    </w:p>
    <w:p w:rsidRPr="00890E52" w:rsidR="00890E52" w:rsidP="00E20DBD" w:rsidRDefault="00890E52" w14:paraId="31CCF59D" w14:textId="42034BC3">
      <w:pPr>
        <w:pStyle w:val="Akapitzlist"/>
        <w:numPr>
          <w:ilvl w:val="0"/>
          <w:numId w:val="33"/>
        </w:numPr>
      </w:pPr>
      <w:r w:rsidRPr="00890E52">
        <w:rPr>
          <w:b/>
          <w:bCs/>
        </w:rPr>
        <w:t>Wymagania jakościowe:</w:t>
      </w:r>
    </w:p>
    <w:p w:rsidRPr="00890E52" w:rsidR="00890E52" w:rsidP="00E20DBD" w:rsidRDefault="00890E52" w14:paraId="1EF75AC2" w14:textId="67F29C9F">
      <w:pPr>
        <w:numPr>
          <w:ilvl w:val="0"/>
          <w:numId w:val="32"/>
        </w:numPr>
      </w:pPr>
      <w:r w:rsidRPr="00890E52">
        <w:t>Urządzenie musi być fabrycznie nowe.</w:t>
      </w:r>
    </w:p>
    <w:p w:rsidRPr="00890E52" w:rsidR="00890E52" w:rsidP="00E20DBD" w:rsidRDefault="00890E52" w14:paraId="12618C56" w14:textId="77777777">
      <w:pPr>
        <w:numPr>
          <w:ilvl w:val="0"/>
          <w:numId w:val="32"/>
        </w:numPr>
      </w:pPr>
      <w:r w:rsidRPr="00890E52">
        <w:t>Urządzenie musi być wyrobem medycznym w rozumieniu Rozporządzenia (UE) 2017/745 (MDR) lub zachowywać ważność certyfikatów zgodnie z przepisami przejściowymi.</w:t>
      </w:r>
    </w:p>
    <w:p w:rsidRPr="00890E52" w:rsidR="00890E52" w:rsidP="00E20DBD" w:rsidRDefault="00890E52" w14:paraId="43517A23" w14:textId="77777777">
      <w:pPr>
        <w:numPr>
          <w:ilvl w:val="0"/>
          <w:numId w:val="32"/>
        </w:numPr>
      </w:pPr>
      <w:r w:rsidRPr="00890E52">
        <w:t>Wszystkie istotne elementy aparatu (generator, stół, zawieszenie sufitowe, statyw płucny) muszą pochodzić od jednego producenta i być objęte wspólnym certyfikatem CE.</w:t>
      </w:r>
    </w:p>
    <w:p w:rsidR="00DF2EEF" w:rsidP="00E20DBD" w:rsidRDefault="00890E52" w14:paraId="2F1254C6" w14:textId="77777777">
      <w:pPr>
        <w:pStyle w:val="Akapitzlist"/>
        <w:numPr>
          <w:ilvl w:val="0"/>
          <w:numId w:val="33"/>
        </w:numPr>
      </w:pPr>
      <w:r w:rsidRPr="00DF2EEF">
        <w:rPr>
          <w:b/>
          <w:bCs/>
        </w:rPr>
        <w:t>Miejsce realizacji:</w:t>
      </w:r>
      <w:r w:rsidRPr="00890E52">
        <w:t xml:space="preserve"> Nowe Techniki Medyczne Szpital Specjalistyczny imienia Świętej Rodziny Sp. z o.o., Rudna Mała 600, 36-060 Głogów Małopolski.</w:t>
      </w:r>
    </w:p>
    <w:p w:rsidRPr="00FD37AA" w:rsidR="00FD37AA" w:rsidP="00E20DBD" w:rsidRDefault="00FD37AA" w14:paraId="77C6AC7D" w14:textId="4E83BDBA">
      <w:pPr>
        <w:pStyle w:val="Akapitzlist"/>
        <w:numPr>
          <w:ilvl w:val="0"/>
          <w:numId w:val="33"/>
        </w:numPr>
      </w:pPr>
      <w:r w:rsidRPr="00FD37AA">
        <w:t xml:space="preserve">Zgodnie z wytycznymi dla inwestycji KPO, dostarczony sprzęt musi spełniać zasadę „Do No </w:t>
      </w:r>
      <w:proofErr w:type="spellStart"/>
      <w:r w:rsidRPr="00FD37AA">
        <w:t>Significant</w:t>
      </w:r>
      <w:proofErr w:type="spellEnd"/>
      <w:r w:rsidRPr="00FD37AA">
        <w:t xml:space="preserve"> </w:t>
      </w:r>
      <w:proofErr w:type="spellStart"/>
      <w:r w:rsidRPr="00FD37AA">
        <w:t>Harm</w:t>
      </w:r>
      <w:proofErr w:type="spellEnd"/>
      <w:r w:rsidRPr="00FD37AA">
        <w:t>” (DNSH), co zostało szczegółowo opisane w pkt. 5.2 niniejszego Zapytania Ofertowego.</w:t>
      </w:r>
    </w:p>
    <w:p w:rsidRPr="00843AC9" w:rsidR="00FB54FC" w:rsidP="008848BD" w:rsidRDefault="00FB54FC" w14:paraId="5D8ED4DF" w14:textId="77777777">
      <w:pPr>
        <w:pStyle w:val="Nagwek2"/>
        <w:rPr>
          <w:rFonts w:ascii="Aptos" w:hAnsi="Aptos"/>
        </w:rPr>
      </w:pPr>
      <w:r w:rsidRPr="00843AC9">
        <w:rPr>
          <w:rFonts w:ascii="Aptos" w:hAnsi="Aptos"/>
        </w:rPr>
        <w:t xml:space="preserve">Wizja lokalna </w:t>
      </w:r>
    </w:p>
    <w:p w:rsidRPr="00843AC9" w:rsidR="00BD3F96" w:rsidP="001E7B83" w:rsidRDefault="00601626" w14:paraId="07CA7894" w14:textId="795B431C">
      <w:pPr>
        <w:jc w:val="both"/>
        <w:rPr>
          <w:rFonts w:ascii="Aptos" w:hAnsi="Aptos"/>
        </w:rPr>
      </w:pPr>
      <w:r w:rsidRPr="00843AC9">
        <w:rPr>
          <w:rFonts w:ascii="Aptos" w:hAnsi="Aptos"/>
        </w:rPr>
        <w:t xml:space="preserve">Zamawiający </w:t>
      </w:r>
      <w:r w:rsidRPr="00843AC9">
        <w:rPr>
          <w:rFonts w:ascii="Aptos" w:hAnsi="Aptos"/>
          <w:b/>
          <w:bCs/>
        </w:rPr>
        <w:t>nie wymaga</w:t>
      </w:r>
      <w:r w:rsidRPr="00843AC9">
        <w:rPr>
          <w:rFonts w:ascii="Aptos" w:hAnsi="Aptos"/>
        </w:rPr>
        <w:t xml:space="preserve">, aby Wykonawca ubiegający się </w:t>
      </w:r>
      <w:r w:rsidRPr="00843AC9" w:rsidR="00E234D9">
        <w:rPr>
          <w:rFonts w:ascii="Aptos" w:hAnsi="Aptos"/>
        </w:rPr>
        <w:t>o</w:t>
      </w:r>
      <w:r w:rsidR="00E234D9">
        <w:rPr>
          <w:rFonts w:ascii="Aptos" w:hAnsi="Aptos"/>
        </w:rPr>
        <w:t> </w:t>
      </w:r>
      <w:r w:rsidRPr="00843AC9">
        <w:rPr>
          <w:rFonts w:ascii="Aptos" w:hAnsi="Aptos"/>
        </w:rPr>
        <w:t xml:space="preserve">realizację zamówienia przed złożeniem oferty dokonał wizji lokalnej </w:t>
      </w:r>
      <w:r w:rsidRPr="00843AC9" w:rsidR="00E234D9">
        <w:rPr>
          <w:rFonts w:ascii="Aptos" w:hAnsi="Aptos"/>
        </w:rPr>
        <w:t>w</w:t>
      </w:r>
      <w:r w:rsidR="00E234D9">
        <w:rPr>
          <w:rFonts w:ascii="Aptos" w:hAnsi="Aptos"/>
        </w:rPr>
        <w:t> </w:t>
      </w:r>
      <w:r w:rsidRPr="00843AC9">
        <w:rPr>
          <w:rFonts w:ascii="Aptos" w:hAnsi="Aptos"/>
        </w:rPr>
        <w:t xml:space="preserve">miejscu realizacji zamówienia </w:t>
      </w:r>
      <w:r w:rsidRPr="00843AC9" w:rsidR="00E234D9">
        <w:rPr>
          <w:rFonts w:ascii="Aptos" w:hAnsi="Aptos"/>
        </w:rPr>
        <w:t>w</w:t>
      </w:r>
      <w:r w:rsidR="00E234D9">
        <w:rPr>
          <w:rFonts w:ascii="Aptos" w:hAnsi="Aptos"/>
        </w:rPr>
        <w:t> </w:t>
      </w:r>
      <w:r w:rsidRPr="00843AC9">
        <w:rPr>
          <w:rFonts w:ascii="Aptos" w:hAnsi="Aptos"/>
        </w:rPr>
        <w:t>celu poznania uwarunkowań związanych</w:t>
      </w:r>
      <w:r w:rsidR="005B08DF">
        <w:rPr>
          <w:rFonts w:ascii="Aptos" w:hAnsi="Aptos"/>
        </w:rPr>
        <w:t xml:space="preserve"> </w:t>
      </w:r>
      <w:r w:rsidRPr="00843AC9" w:rsidR="00E234D9">
        <w:rPr>
          <w:rFonts w:ascii="Aptos" w:hAnsi="Aptos"/>
        </w:rPr>
        <w:t>z</w:t>
      </w:r>
      <w:r w:rsidR="00E234D9">
        <w:rPr>
          <w:rFonts w:ascii="Aptos" w:hAnsi="Aptos"/>
        </w:rPr>
        <w:t> </w:t>
      </w:r>
      <w:r w:rsidRPr="00843AC9">
        <w:rPr>
          <w:rFonts w:ascii="Aptos" w:hAnsi="Aptos"/>
        </w:rPr>
        <w:t>realizacją zamówienia.</w:t>
      </w:r>
    </w:p>
    <w:p w:rsidRPr="00843AC9" w:rsidR="008848BD" w:rsidP="008848BD" w:rsidRDefault="008848BD" w14:paraId="5D8ED4E2" w14:textId="77777777">
      <w:pPr>
        <w:pStyle w:val="Nagwek2"/>
        <w:rPr>
          <w:rFonts w:ascii="Aptos" w:hAnsi="Aptos"/>
        </w:rPr>
      </w:pPr>
      <w:r w:rsidRPr="00843AC9">
        <w:rPr>
          <w:rFonts w:ascii="Aptos" w:hAnsi="Aptos"/>
        </w:rPr>
        <w:t xml:space="preserve">Równoważność </w:t>
      </w:r>
    </w:p>
    <w:p w:rsidRPr="00843AC9" w:rsidR="00F83349" w:rsidP="00F83349" w:rsidRDefault="00F83349" w14:paraId="5D8ED4E3" w14:textId="77777777">
      <w:pPr>
        <w:rPr>
          <w:rFonts w:ascii="Aptos" w:hAnsi="Aptos"/>
        </w:rPr>
      </w:pPr>
      <w:r w:rsidRPr="00843AC9">
        <w:rPr>
          <w:rFonts w:ascii="Aptos" w:hAnsi="Aptos"/>
        </w:rPr>
        <w:t>Rozwiązania równoważne:</w:t>
      </w:r>
    </w:p>
    <w:p w:rsidRPr="00843AC9" w:rsidR="00F83349" w:rsidP="00D72DE1" w:rsidRDefault="00E81AFE" w14:paraId="5D8ED4E4" w14:textId="1971499E">
      <w:pPr>
        <w:pStyle w:val="Akapitzlist"/>
        <w:numPr>
          <w:ilvl w:val="0"/>
          <w:numId w:val="21"/>
        </w:numPr>
        <w:ind w:left="720"/>
        <w:jc w:val="both"/>
        <w:rPr>
          <w:rFonts w:ascii="Aptos" w:hAnsi="Aptos"/>
        </w:rPr>
      </w:pPr>
      <w:r w:rsidRPr="00843AC9">
        <w:rPr>
          <w:rFonts w:ascii="Aptos" w:hAnsi="Aptos"/>
        </w:rPr>
        <w:t>W</w:t>
      </w:r>
      <w:r w:rsidRPr="00843AC9" w:rsidR="00F83349">
        <w:rPr>
          <w:rFonts w:ascii="Aptos" w:hAnsi="Aptos"/>
        </w:rPr>
        <w:t xml:space="preserve">szędzie tam, gdzie przedmiot zamówienia opisany jest przez odniesienie do norm, europejskich ocen technicznych, aprobat, specyfikacji technicznych </w:t>
      </w:r>
      <w:r w:rsidRPr="00843AC9" w:rsidR="00E234D9">
        <w:rPr>
          <w:rFonts w:ascii="Aptos" w:hAnsi="Aptos"/>
        </w:rPr>
        <w:t>i</w:t>
      </w:r>
      <w:r w:rsidR="00E234D9">
        <w:rPr>
          <w:rFonts w:ascii="Aptos" w:hAnsi="Aptos"/>
        </w:rPr>
        <w:t> </w:t>
      </w:r>
      <w:r w:rsidRPr="00843AC9" w:rsidR="00F83349">
        <w:rPr>
          <w:rFonts w:ascii="Aptos" w:hAnsi="Aptos"/>
        </w:rPr>
        <w:t>systemów referencji technicznych dopuszcza się rozwiązania równoważne opisywanym.</w:t>
      </w:r>
    </w:p>
    <w:p w:rsidRPr="00843AC9" w:rsidR="00F83349" w:rsidP="00D72DE1" w:rsidRDefault="00E81AFE" w14:paraId="5D8ED4E5" w14:textId="364C2C0B">
      <w:pPr>
        <w:pStyle w:val="Akapitzlist"/>
        <w:numPr>
          <w:ilvl w:val="0"/>
          <w:numId w:val="21"/>
        </w:numPr>
        <w:ind w:left="720"/>
        <w:jc w:val="both"/>
        <w:rPr>
          <w:rFonts w:ascii="Aptos" w:hAnsi="Aptos"/>
        </w:rPr>
      </w:pPr>
      <w:r w:rsidRPr="00843AC9">
        <w:rPr>
          <w:rFonts w:ascii="Aptos" w:hAnsi="Aptos"/>
        </w:rPr>
        <w:t>J</w:t>
      </w:r>
      <w:r w:rsidRPr="00843AC9" w:rsidR="00F83349">
        <w:rPr>
          <w:rFonts w:ascii="Aptos" w:hAnsi="Aptos"/>
        </w:rPr>
        <w:t xml:space="preserve">eżeli </w:t>
      </w:r>
      <w:r w:rsidRPr="00843AC9" w:rsidR="00E234D9">
        <w:rPr>
          <w:rFonts w:ascii="Aptos" w:hAnsi="Aptos"/>
        </w:rPr>
        <w:t>w</w:t>
      </w:r>
      <w:r w:rsidR="00E234D9">
        <w:rPr>
          <w:rFonts w:ascii="Aptos" w:hAnsi="Aptos"/>
        </w:rPr>
        <w:t> </w:t>
      </w:r>
      <w:r w:rsidRPr="00843AC9" w:rsidR="00F83349">
        <w:rPr>
          <w:rFonts w:ascii="Aptos" w:hAnsi="Aptos"/>
        </w:rPr>
        <w:t>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 ma na celu wskazanie na cechy – parametry techniczne i</w:t>
      </w:r>
      <w:r w:rsidRPr="00843AC9" w:rsidR="00BA4B11">
        <w:rPr>
          <w:rFonts w:ascii="Aptos" w:hAnsi="Aptos"/>
        </w:rPr>
        <w:t> </w:t>
      </w:r>
      <w:r w:rsidRPr="00843AC9" w:rsidR="00F83349">
        <w:rPr>
          <w:rFonts w:ascii="Aptos" w:hAnsi="Aptos"/>
        </w:rPr>
        <w:t xml:space="preserve">jakościowe nie gorsze od podanych </w:t>
      </w:r>
      <w:r w:rsidRPr="00843AC9" w:rsidR="00E234D9">
        <w:rPr>
          <w:rFonts w:ascii="Aptos" w:hAnsi="Aptos"/>
        </w:rPr>
        <w:t>w</w:t>
      </w:r>
      <w:r w:rsidR="00E234D9">
        <w:rPr>
          <w:rFonts w:ascii="Aptos" w:hAnsi="Aptos"/>
        </w:rPr>
        <w:t> </w:t>
      </w:r>
      <w:r w:rsidRPr="00843AC9" w:rsidR="00F83349">
        <w:rPr>
          <w:rFonts w:ascii="Aptos" w:hAnsi="Aptos"/>
        </w:rPr>
        <w:t xml:space="preserve">opisie. Ewentualne operowanie przykładowymi nazwami producenta ma jedynie na celu doprecyzowanie poziomu oczekiwań Zamawiającego </w:t>
      </w:r>
      <w:r w:rsidRPr="00843AC9" w:rsidR="00E234D9">
        <w:rPr>
          <w:rFonts w:ascii="Aptos" w:hAnsi="Aptos"/>
        </w:rPr>
        <w:t>w</w:t>
      </w:r>
      <w:r w:rsidR="00E234D9">
        <w:rPr>
          <w:rFonts w:ascii="Aptos" w:hAnsi="Aptos"/>
        </w:rPr>
        <w:t> </w:t>
      </w:r>
      <w:r w:rsidRPr="00843AC9" w:rsidR="00F83349">
        <w:rPr>
          <w:rFonts w:ascii="Aptos" w:hAnsi="Aptos"/>
        </w:rPr>
        <w:t>stosunku do określonego rozwiązania.</w:t>
      </w:r>
      <w:r w:rsidRPr="00843AC9" w:rsidR="00101350">
        <w:rPr>
          <w:rFonts w:ascii="Aptos" w:hAnsi="Aptos"/>
        </w:rPr>
        <w:t xml:space="preserve"> </w:t>
      </w:r>
      <w:r w:rsidRPr="00843AC9" w:rsidR="00F83349">
        <w:rPr>
          <w:rFonts w:ascii="Aptos" w:hAnsi="Aptos"/>
        </w:rPr>
        <w:t xml:space="preserve">Zamawiający dopuszcza </w:t>
      </w:r>
      <w:r w:rsidRPr="00843AC9" w:rsidR="00E234D9">
        <w:rPr>
          <w:rFonts w:ascii="Aptos" w:hAnsi="Aptos"/>
        </w:rPr>
        <w:t>w</w:t>
      </w:r>
      <w:r w:rsidR="00E234D9">
        <w:rPr>
          <w:rFonts w:ascii="Aptos" w:hAnsi="Aptos"/>
        </w:rPr>
        <w:t> </w:t>
      </w:r>
      <w:r w:rsidRPr="00843AC9" w:rsidR="00F83349">
        <w:rPr>
          <w:rFonts w:ascii="Aptos" w:hAnsi="Aptos"/>
        </w:rPr>
        <w:t>takim przypadku składanie ofert równoważnych</w:t>
      </w:r>
      <w:r w:rsidR="00024E9E">
        <w:rPr>
          <w:rFonts w:ascii="Aptos" w:hAnsi="Aptos"/>
        </w:rPr>
        <w:br/>
      </w:r>
      <w:r w:rsidRPr="00843AC9" w:rsidR="00E234D9">
        <w:rPr>
          <w:rFonts w:ascii="Aptos" w:hAnsi="Aptos"/>
        </w:rPr>
        <w:t>z</w:t>
      </w:r>
      <w:r w:rsidR="00E234D9">
        <w:rPr>
          <w:rFonts w:ascii="Aptos" w:hAnsi="Aptos"/>
        </w:rPr>
        <w:t> </w:t>
      </w:r>
      <w:r w:rsidRPr="00843AC9" w:rsidR="00F83349">
        <w:rPr>
          <w:rFonts w:ascii="Aptos" w:hAnsi="Aptos"/>
        </w:rPr>
        <w:t xml:space="preserve">zastosowaniem innych materiałów </w:t>
      </w:r>
      <w:r w:rsidRPr="00843AC9" w:rsidR="00E234D9">
        <w:rPr>
          <w:rFonts w:ascii="Aptos" w:hAnsi="Aptos"/>
        </w:rPr>
        <w:t>i</w:t>
      </w:r>
      <w:r w:rsidR="00E234D9">
        <w:rPr>
          <w:rFonts w:ascii="Aptos" w:hAnsi="Aptos"/>
        </w:rPr>
        <w:t> </w:t>
      </w:r>
      <w:r w:rsidRPr="00843AC9" w:rsidR="00F83349">
        <w:rPr>
          <w:rFonts w:ascii="Aptos" w:hAnsi="Aptos"/>
        </w:rPr>
        <w:t xml:space="preserve">urządzeń niż opisane nazwą producenta, nazwą własną, znakiem towarowym, patentem lub pochodzeniem materiałów czy urządzeń służących do wykonania niniejszego zamówienia, pod warunkiem, że zagwarantują one uzyskanie parametrów technicznych, eksploatacyjnych </w:t>
      </w:r>
      <w:r w:rsidRPr="00843AC9" w:rsidR="00E234D9">
        <w:rPr>
          <w:rFonts w:ascii="Aptos" w:hAnsi="Aptos"/>
        </w:rPr>
        <w:t>i</w:t>
      </w:r>
      <w:r w:rsidR="00E234D9">
        <w:rPr>
          <w:rFonts w:ascii="Aptos" w:hAnsi="Aptos"/>
        </w:rPr>
        <w:t> </w:t>
      </w:r>
      <w:r w:rsidRPr="00843AC9" w:rsidR="00F83349">
        <w:rPr>
          <w:rFonts w:ascii="Aptos" w:hAnsi="Aptos"/>
        </w:rPr>
        <w:t xml:space="preserve">jakościowych nie gorszych od założonych </w:t>
      </w:r>
      <w:r w:rsidRPr="00843AC9" w:rsidR="00E234D9">
        <w:rPr>
          <w:rFonts w:ascii="Aptos" w:hAnsi="Aptos"/>
        </w:rPr>
        <w:t>w</w:t>
      </w:r>
      <w:r w:rsidR="00E234D9">
        <w:rPr>
          <w:rFonts w:ascii="Aptos" w:hAnsi="Aptos"/>
        </w:rPr>
        <w:t> </w:t>
      </w:r>
      <w:r w:rsidRPr="00843AC9" w:rsidR="00F83349">
        <w:rPr>
          <w:rFonts w:ascii="Aptos" w:hAnsi="Aptos"/>
        </w:rPr>
        <w:t xml:space="preserve">dokumentacji. To samo dotyczy sytuacji, gdy przedmiot zamówienia opisany jest za pomocą norm, aprobat, specyfikacji technicznych </w:t>
      </w:r>
      <w:r w:rsidRPr="00843AC9" w:rsidR="00E234D9">
        <w:rPr>
          <w:rFonts w:ascii="Aptos" w:hAnsi="Aptos"/>
        </w:rPr>
        <w:t>i</w:t>
      </w:r>
      <w:r w:rsidR="00E234D9">
        <w:rPr>
          <w:rFonts w:ascii="Aptos" w:hAnsi="Aptos"/>
        </w:rPr>
        <w:t> </w:t>
      </w:r>
      <w:r w:rsidRPr="00843AC9" w:rsidR="00F83349">
        <w:rPr>
          <w:rFonts w:ascii="Aptos" w:hAnsi="Aptos"/>
        </w:rPr>
        <w:t>systemów odniesienia.</w:t>
      </w:r>
    </w:p>
    <w:p w:rsidRPr="00843AC9" w:rsidR="00846547" w:rsidP="00D72DE1" w:rsidRDefault="00E81AFE" w14:paraId="5D8ED4E6" w14:textId="6D6638A1">
      <w:pPr>
        <w:pStyle w:val="Akapitzlist"/>
        <w:numPr>
          <w:ilvl w:val="0"/>
          <w:numId w:val="21"/>
        </w:numPr>
        <w:ind w:left="720"/>
        <w:jc w:val="both"/>
        <w:rPr>
          <w:rFonts w:ascii="Aptos" w:hAnsi="Aptos"/>
        </w:rPr>
      </w:pPr>
      <w:r w:rsidRPr="00843AC9">
        <w:rPr>
          <w:rFonts w:ascii="Aptos" w:hAnsi="Aptos"/>
        </w:rPr>
        <w:t>J</w:t>
      </w:r>
      <w:r w:rsidRPr="00843AC9" w:rsidR="00353578">
        <w:rPr>
          <w:rFonts w:ascii="Aptos" w:hAnsi="Aptos"/>
        </w:rPr>
        <w:t xml:space="preserve">eżeli </w:t>
      </w:r>
      <w:r w:rsidRPr="00843AC9" w:rsidR="00E234D9">
        <w:rPr>
          <w:rFonts w:ascii="Aptos" w:hAnsi="Aptos"/>
        </w:rPr>
        <w:t>w</w:t>
      </w:r>
      <w:r w:rsidR="00E234D9">
        <w:rPr>
          <w:rFonts w:ascii="Aptos" w:hAnsi="Aptos"/>
        </w:rPr>
        <w:t> </w:t>
      </w:r>
      <w:r w:rsidRPr="00843AC9" w:rsidR="00353578">
        <w:rPr>
          <w:rFonts w:ascii="Aptos" w:hAnsi="Aptos"/>
        </w:rPr>
        <w:t xml:space="preserve">jakimkolwiek miejscu dokumentacji stanowiącej opis przedmiotu zamówienia </w:t>
      </w:r>
      <w:r w:rsidRPr="00843AC9" w:rsidR="00716F99">
        <w:rPr>
          <w:rFonts w:ascii="Aptos" w:hAnsi="Aptos"/>
        </w:rPr>
        <w:t>został określony sposób postępowania użytkownika i/lub realizacji określonej funkcjonalności należy traktować go wyłącznie poglądowo</w:t>
      </w:r>
      <w:r w:rsidRPr="00843AC9" w:rsidR="00C304E8">
        <w:rPr>
          <w:rFonts w:ascii="Aptos" w:hAnsi="Aptos"/>
        </w:rPr>
        <w:t xml:space="preserve">. Opis ma na celu określenie pożądanego efektu końcowego. Sposób jego osiągnięcia może być dowolny. </w:t>
      </w:r>
    </w:p>
    <w:p w:rsidRPr="00843AC9" w:rsidR="00846547" w:rsidP="00D72DE1" w:rsidRDefault="00E234D9" w14:paraId="5D8ED4E7" w14:textId="5AE0030B">
      <w:pPr>
        <w:pStyle w:val="Akapitzlist"/>
        <w:numPr>
          <w:ilvl w:val="0"/>
          <w:numId w:val="21"/>
        </w:numPr>
        <w:ind w:left="720"/>
        <w:jc w:val="both"/>
        <w:rPr>
          <w:rFonts w:ascii="Aptos" w:hAnsi="Aptos"/>
        </w:rPr>
      </w:pPr>
      <w:r w:rsidRPr="00843AC9">
        <w:rPr>
          <w:rFonts w:ascii="Aptos" w:hAnsi="Aptos"/>
        </w:rPr>
        <w:t>W</w:t>
      </w:r>
      <w:r>
        <w:rPr>
          <w:rFonts w:ascii="Aptos" w:hAnsi="Aptos"/>
        </w:rPr>
        <w:t> </w:t>
      </w:r>
      <w:r w:rsidRPr="00843AC9" w:rsidR="00846547">
        <w:rPr>
          <w:rFonts w:ascii="Aptos" w:hAnsi="Aptos"/>
        </w:rPr>
        <w:t>przypadku, gdy do opisu przedmiotu zamówienia zostały użyte określenia  norm właściwych dla Europejskiego Obszaru Gospodarczego</w:t>
      </w:r>
      <w:r w:rsidRPr="00843AC9" w:rsidR="003C4D64">
        <w:rPr>
          <w:rFonts w:ascii="Aptos" w:hAnsi="Aptos"/>
        </w:rPr>
        <w:t xml:space="preserve">, Zamawiający dopuszcza każde inne rozwiązanie, </w:t>
      </w:r>
      <w:r w:rsidRPr="00843AC9">
        <w:rPr>
          <w:rFonts w:ascii="Aptos" w:hAnsi="Aptos"/>
        </w:rPr>
        <w:t>o</w:t>
      </w:r>
      <w:r>
        <w:rPr>
          <w:rFonts w:ascii="Aptos" w:hAnsi="Aptos"/>
        </w:rPr>
        <w:t> </w:t>
      </w:r>
      <w:r w:rsidRPr="00843AC9" w:rsidR="003C4D64">
        <w:rPr>
          <w:rFonts w:ascii="Aptos" w:hAnsi="Aptos"/>
        </w:rPr>
        <w:t xml:space="preserve">ile </w:t>
      </w:r>
      <w:r w:rsidRPr="00843AC9" w:rsidR="00846547">
        <w:rPr>
          <w:rFonts w:ascii="Aptos" w:hAnsi="Aptos"/>
        </w:rPr>
        <w:t xml:space="preserve">wykonawca udowodni </w:t>
      </w:r>
      <w:r w:rsidRPr="00843AC9">
        <w:rPr>
          <w:rFonts w:ascii="Aptos" w:hAnsi="Aptos"/>
        </w:rPr>
        <w:t>w</w:t>
      </w:r>
      <w:r>
        <w:rPr>
          <w:rFonts w:ascii="Aptos" w:hAnsi="Aptos"/>
        </w:rPr>
        <w:t> </w:t>
      </w:r>
      <w:r w:rsidRPr="00843AC9" w:rsidR="00846547">
        <w:rPr>
          <w:rFonts w:ascii="Aptos" w:hAnsi="Aptos"/>
        </w:rPr>
        <w:t xml:space="preserve">swojej ofercie, że proponowane rozwiązania </w:t>
      </w:r>
      <w:r w:rsidRPr="00843AC9">
        <w:rPr>
          <w:rFonts w:ascii="Aptos" w:hAnsi="Aptos"/>
        </w:rPr>
        <w:t>w</w:t>
      </w:r>
      <w:r>
        <w:rPr>
          <w:rFonts w:ascii="Aptos" w:hAnsi="Aptos"/>
        </w:rPr>
        <w:t> </w:t>
      </w:r>
      <w:r w:rsidRPr="00843AC9" w:rsidR="00846547">
        <w:rPr>
          <w:rFonts w:ascii="Aptos" w:hAnsi="Aptos"/>
        </w:rPr>
        <w:t xml:space="preserve">równoważnym stopniu spełniają wymagania określone </w:t>
      </w:r>
      <w:r w:rsidRPr="00843AC9">
        <w:rPr>
          <w:rFonts w:ascii="Aptos" w:hAnsi="Aptos"/>
        </w:rPr>
        <w:t>w</w:t>
      </w:r>
      <w:r>
        <w:rPr>
          <w:rFonts w:ascii="Aptos" w:hAnsi="Aptos"/>
        </w:rPr>
        <w:t> </w:t>
      </w:r>
      <w:r w:rsidRPr="00843AC9" w:rsidR="00846547">
        <w:rPr>
          <w:rFonts w:ascii="Aptos" w:hAnsi="Aptos"/>
        </w:rPr>
        <w:t>zapytaniu ofertowym</w:t>
      </w:r>
    </w:p>
    <w:p w:rsidRPr="00843AC9" w:rsidR="00F83349" w:rsidP="00D72DE1" w:rsidRDefault="00F83349" w14:paraId="5D8ED4E8" w14:textId="6C25CB50">
      <w:pPr>
        <w:pStyle w:val="Akapitzlist"/>
        <w:numPr>
          <w:ilvl w:val="0"/>
          <w:numId w:val="21"/>
        </w:numPr>
        <w:ind w:left="720"/>
        <w:jc w:val="both"/>
        <w:rPr>
          <w:rFonts w:ascii="Aptos" w:hAnsi="Aptos"/>
        </w:rPr>
      </w:pPr>
      <w:r w:rsidRPr="00843AC9">
        <w:rPr>
          <w:rFonts w:ascii="Aptos" w:hAnsi="Aptos"/>
        </w:rPr>
        <w:t xml:space="preserve">Wykonawca składając ofertę </w:t>
      </w:r>
      <w:r w:rsidRPr="00843AC9" w:rsidR="00E234D9">
        <w:rPr>
          <w:rFonts w:ascii="Aptos" w:hAnsi="Aptos"/>
        </w:rPr>
        <w:t>z</w:t>
      </w:r>
      <w:r w:rsidR="00E234D9">
        <w:rPr>
          <w:rFonts w:ascii="Aptos" w:hAnsi="Aptos"/>
        </w:rPr>
        <w:t> </w:t>
      </w:r>
      <w:r w:rsidRPr="00843AC9">
        <w:rPr>
          <w:rFonts w:ascii="Aptos" w:hAnsi="Aptos"/>
        </w:rPr>
        <w:t xml:space="preserve">zastosowaniem rozwiązań równoważnych składa wraz </w:t>
      </w:r>
      <w:r w:rsidRPr="00843AC9" w:rsidR="00E234D9">
        <w:rPr>
          <w:rFonts w:ascii="Aptos" w:hAnsi="Aptos"/>
        </w:rPr>
        <w:t>z</w:t>
      </w:r>
      <w:r w:rsidR="00E234D9">
        <w:rPr>
          <w:rFonts w:ascii="Aptos" w:hAnsi="Aptos"/>
        </w:rPr>
        <w:t> </w:t>
      </w:r>
      <w:r w:rsidRPr="00843AC9">
        <w:rPr>
          <w:rFonts w:ascii="Aptos" w:hAnsi="Aptos"/>
        </w:rPr>
        <w:t xml:space="preserve">ofertą oświadczenie </w:t>
      </w:r>
      <w:r w:rsidRPr="00843AC9" w:rsidR="00E234D9">
        <w:rPr>
          <w:rFonts w:ascii="Aptos" w:hAnsi="Aptos"/>
        </w:rPr>
        <w:t>o</w:t>
      </w:r>
      <w:r w:rsidR="00E234D9">
        <w:rPr>
          <w:rFonts w:ascii="Aptos" w:hAnsi="Aptos"/>
        </w:rPr>
        <w:t> </w:t>
      </w:r>
      <w:r w:rsidRPr="00843AC9">
        <w:rPr>
          <w:rFonts w:ascii="Aptos" w:hAnsi="Aptos"/>
        </w:rPr>
        <w:t xml:space="preserve">zastosowaniu materiałów równoważnych wraz </w:t>
      </w:r>
      <w:r w:rsidRPr="00843AC9" w:rsidR="00E234D9">
        <w:rPr>
          <w:rFonts w:ascii="Aptos" w:hAnsi="Aptos"/>
        </w:rPr>
        <w:t>z</w:t>
      </w:r>
      <w:r w:rsidR="00E234D9">
        <w:rPr>
          <w:rFonts w:ascii="Aptos" w:hAnsi="Aptos"/>
        </w:rPr>
        <w:t> </w:t>
      </w:r>
      <w:r w:rsidRPr="00843AC9">
        <w:rPr>
          <w:rFonts w:ascii="Aptos" w:hAnsi="Aptos"/>
        </w:rPr>
        <w:t xml:space="preserve">przedłożeniem (załączeniem do oferty) dokumentów, iż zastosowane materiały spełniają wymogi zawarte </w:t>
      </w:r>
      <w:r w:rsidRPr="00843AC9" w:rsidR="00E234D9">
        <w:rPr>
          <w:rFonts w:ascii="Aptos" w:hAnsi="Aptos"/>
        </w:rPr>
        <w:t>w</w:t>
      </w:r>
      <w:r w:rsidR="00E234D9">
        <w:rPr>
          <w:rFonts w:ascii="Aptos" w:hAnsi="Aptos"/>
        </w:rPr>
        <w:t> </w:t>
      </w:r>
      <w:r w:rsidRPr="00843AC9">
        <w:rPr>
          <w:rFonts w:ascii="Aptos" w:hAnsi="Aptos"/>
        </w:rPr>
        <w:t xml:space="preserve">opisie przedmiotu </w:t>
      </w:r>
      <w:r w:rsidRPr="00843AC9">
        <w:rPr>
          <w:rFonts w:ascii="Aptos" w:hAnsi="Aptos"/>
        </w:rPr>
        <w:t>zamówienia (DTR urządzeń, karty katalogowe, certyfikaty, rysunki zamienne - jeśli zakres proponowanych zmian wymaga zmian projektowych).</w:t>
      </w:r>
    </w:p>
    <w:p w:rsidR="00AA74F8" w:rsidP="00DF4617" w:rsidRDefault="00AA74F8" w14:paraId="5D8ED4EB" w14:textId="1F565F06">
      <w:pPr>
        <w:pStyle w:val="Nagwek2"/>
        <w:rPr>
          <w:rFonts w:ascii="Aptos" w:hAnsi="Aptos"/>
        </w:rPr>
      </w:pPr>
      <w:r w:rsidRPr="00843AC9">
        <w:rPr>
          <w:rFonts w:ascii="Aptos" w:hAnsi="Aptos"/>
        </w:rPr>
        <w:t xml:space="preserve">Uzasadnienie </w:t>
      </w:r>
      <w:r w:rsidR="00046560">
        <w:rPr>
          <w:rFonts w:ascii="Aptos" w:hAnsi="Aptos"/>
        </w:rPr>
        <w:t xml:space="preserve">braku </w:t>
      </w:r>
      <w:r w:rsidRPr="00843AC9">
        <w:rPr>
          <w:rFonts w:ascii="Aptos" w:hAnsi="Aptos"/>
        </w:rPr>
        <w:t xml:space="preserve">podziału na części </w:t>
      </w:r>
    </w:p>
    <w:p w:rsidRPr="00DB358A" w:rsidR="00DB358A" w:rsidP="00DB358A" w:rsidRDefault="00DB358A" w14:paraId="600E7F07" w14:textId="77777777">
      <w:r w:rsidRPr="00DB358A">
        <w:t>Zamawiający, po dokonaniu analizy przedmiotu zamówienia, podjął decyzję o braku podziału zamówienia na części (rezygnacja z dopuszczenia ofert częściowych). Decyzja ta jest podyktowana następującymi względami:</w:t>
      </w:r>
    </w:p>
    <w:p w:rsidRPr="00DB358A" w:rsidR="00DB358A" w:rsidP="00DB358A" w:rsidRDefault="00DB358A" w14:paraId="272C2AA7" w14:textId="77777777">
      <w:r w:rsidRPr="00DB358A">
        <w:rPr>
          <w:b/>
          <w:bCs/>
        </w:rPr>
        <w:t>1. Integralność techniczna i certyfikacja (Kwestia kluczowa)</w:t>
      </w:r>
      <w:r w:rsidRPr="00DB358A">
        <w:t xml:space="preserve"> Przedmiotem zamówienia jest dostawa i instalacja jednego, zintegrowanego systemu diagnostycznego (aparatu RTG). Zgodnie z wymaganiami Opisu Przedmiotu Zamówienia (OPZ), wszystkie istotne elementy aparatu (generator, stół, zawieszenie sufitowe, statyw) muszą pochodzić od jednego producenta i być objęte wspólnym certyfikatem CE. Podział zamówienia na części (np. osobno dostawa komponentów, osobno montaż) uniemożliwiłby uzyskanie spójnej certyfikacji medycznej dla całego stanowiska pracy, co jest sprzeczne z Rozporządzeniem (UE) 2017/745 (MDR) oraz wymogami bezpieczeństwa pacjenta.</w:t>
      </w:r>
    </w:p>
    <w:p w:rsidRPr="00DB358A" w:rsidR="00DB358A" w:rsidP="00DB358A" w:rsidRDefault="00DB358A" w14:paraId="646D0CDA" w14:textId="77777777">
      <w:r w:rsidRPr="00DB358A">
        <w:rPr>
          <w:b/>
          <w:bCs/>
        </w:rPr>
        <w:t>2. Jednolita odpowiedzialność za osłony stałe i bezpieczeństwo radiologiczne</w:t>
      </w:r>
      <w:r w:rsidRPr="00DB358A">
        <w:t xml:space="preserve"> Zamówienie obejmuje nie tylko dostawę, ale również opracowanie projektu osłon stałych oraz ich wykonanie. Bezpieczeństwo radiologiczne personelu i pacjentów zależy od precyzyjnego dopasowania parametrów fizycznych konkretnego modelu aparatu do zastosowanych osłon (płyt ołowiowych/barytowych). Powierzenie tych prac różnym wykonawcom rodziłoby ryzyko błędu w obliczeniach projektowych lub wykonawczych, a w konsekwencji – ryzyko przekroczenia dawek granicznych promieniowania. Jedyny Wykonawca gwarantuje pełną odpowiedzialność za końcowy wynik pomiarów środowiskowych i dopuszczenie pracowni do użytkowania przez Sanepid.</w:t>
      </w:r>
    </w:p>
    <w:p w:rsidRPr="00DB358A" w:rsidR="00DB358A" w:rsidP="00DB358A" w:rsidRDefault="00DB358A" w14:paraId="4692EC46" w14:textId="77777777">
      <w:r w:rsidRPr="00DB358A">
        <w:rPr>
          <w:b/>
          <w:bCs/>
        </w:rPr>
        <w:t>3. Ryzyko operacyjne i "rozmycie" odpowiedzialności gwarancyjnej</w:t>
      </w:r>
      <w:r w:rsidRPr="00DB358A">
        <w:t xml:space="preserve"> W przypadku awarii urządzenia lub problemów z infrastrukturą zasilającą (modernizacja przyłącza), podział na części prowadziłby do sporów kompetencyjnych między dostawcą sprzętu a wykonawcą instalacji/robót adaptacyjnych. Realizacja zamówienia przez jeden podmiot (system „zaprojektuj i dostarcz”) zapewnia Zamawiającemu jeden punkt kontaktu (Single Point of </w:t>
      </w:r>
      <w:proofErr w:type="spellStart"/>
      <w:r w:rsidRPr="00DB358A">
        <w:t>Contact</w:t>
      </w:r>
      <w:proofErr w:type="spellEnd"/>
      <w:r w:rsidRPr="00DB358A">
        <w:t>) w okresie gwarancji, co jest krytyczne dla zachowania ciągłości udzielania świadczeń zdrowotnych w Szpitalu.</w:t>
      </w:r>
    </w:p>
    <w:p w:rsidRPr="00DB358A" w:rsidR="00DB358A" w:rsidP="00DB358A" w:rsidRDefault="00DB358A" w14:paraId="0D7F148C" w14:textId="77777777">
      <w:r w:rsidRPr="00DB358A">
        <w:rPr>
          <w:b/>
          <w:bCs/>
        </w:rPr>
        <w:t>4. Efektywność finansowa i wymogi KPO</w:t>
      </w:r>
      <w:r w:rsidRPr="00DB358A">
        <w:t xml:space="preserve"> Realizacja inwestycji w ramach KPO D.1.1.1 wymaga zakończenia i rozliczenia zadania w rygorystycznym terminie. Koordynacja kilku odrębnych wykonawców dla jednego stanowiska RTG znacząco zwiększyłaby ryzyko opóźnień, które mogłyby skutkować utratą dofinansowania. Skumulowanie dostawy i prac adaptacyjnych w jednym zamówieniu pozwala na uzyskanie korzystniejszej ceny ofertowej (efekt skali) oraz upraszcza proces rozliczania wydatków kwalifikowalnych.</w:t>
      </w:r>
    </w:p>
    <w:p w:rsidRPr="00BB57F2" w:rsidR="00DB358A" w:rsidP="00BB57F2" w:rsidRDefault="00DB358A" w14:paraId="578A336B" w14:textId="77777777"/>
    <w:p w:rsidRPr="00E234D9" w:rsidR="007676BF" w:rsidP="00E234D9" w:rsidRDefault="00BE34CF" w14:paraId="321183E7" w14:textId="6C4E2CC8">
      <w:pPr>
        <w:pStyle w:val="Nagwek1"/>
        <w:rPr>
          <w:rFonts w:ascii="Aptos" w:hAnsi="Aptos"/>
        </w:rPr>
      </w:pPr>
      <w:r w:rsidRPr="00843AC9">
        <w:rPr>
          <w:rFonts w:ascii="Aptos" w:hAnsi="Aptos"/>
        </w:rPr>
        <w:t xml:space="preserve">Warunki udziału </w:t>
      </w:r>
      <w:r w:rsidRPr="00843AC9" w:rsidR="00E234D9">
        <w:rPr>
          <w:rFonts w:ascii="Aptos" w:hAnsi="Aptos"/>
        </w:rPr>
        <w:t>w</w:t>
      </w:r>
      <w:r w:rsidR="00E234D9">
        <w:rPr>
          <w:rFonts w:ascii="Aptos" w:hAnsi="Aptos"/>
        </w:rPr>
        <w:t> </w:t>
      </w:r>
      <w:r w:rsidRPr="00843AC9">
        <w:rPr>
          <w:rFonts w:ascii="Aptos" w:hAnsi="Aptos"/>
        </w:rPr>
        <w:t xml:space="preserve">postępowaniu </w:t>
      </w:r>
      <w:r w:rsidRPr="00843AC9" w:rsidR="00E234D9">
        <w:rPr>
          <w:rFonts w:ascii="Aptos" w:hAnsi="Aptos"/>
        </w:rPr>
        <w:t>o</w:t>
      </w:r>
      <w:r w:rsidR="00E234D9">
        <w:rPr>
          <w:rFonts w:ascii="Aptos" w:hAnsi="Aptos"/>
        </w:rPr>
        <w:t> </w:t>
      </w:r>
      <w:r w:rsidRPr="00843AC9">
        <w:rPr>
          <w:rFonts w:ascii="Aptos" w:hAnsi="Aptos"/>
        </w:rPr>
        <w:t>udzielenie zamówienia oraz opis sposobu dokonywania oceny ich spełniania</w:t>
      </w:r>
    </w:p>
    <w:p w:rsidRPr="007676BF" w:rsidR="007676BF" w:rsidP="00E234D9" w:rsidRDefault="00E234D9" w14:paraId="027A6F4A" w14:textId="3FE139B6">
      <w:pPr>
        <w:jc w:val="both"/>
      </w:pPr>
      <w:r w:rsidRPr="007676BF">
        <w:t>O</w:t>
      </w:r>
      <w:r>
        <w:t> </w:t>
      </w:r>
      <w:r w:rsidRPr="007676BF" w:rsidR="007676BF">
        <w:t xml:space="preserve">udzielenie zamówienia mogą ubiegać się Wykonawcy, którzy spełniają niżej określone warunki udziału </w:t>
      </w:r>
      <w:r w:rsidRPr="007676BF">
        <w:t>w</w:t>
      </w:r>
      <w:r>
        <w:t> </w:t>
      </w:r>
      <w:r w:rsidRPr="007676BF" w:rsidR="007676BF">
        <w:t xml:space="preserve">postępowaniu. Ocena spełniania warunków dokonana zostanie na podstawie złożonych przez Wykonawcę oświadczeń </w:t>
      </w:r>
      <w:r w:rsidRPr="007676BF">
        <w:t>i</w:t>
      </w:r>
      <w:r>
        <w:t> </w:t>
      </w:r>
      <w:r w:rsidRPr="007676BF" w:rsidR="007676BF">
        <w:t xml:space="preserve">dokumentów, zgodnie </w:t>
      </w:r>
      <w:r w:rsidRPr="007676BF">
        <w:t>z</w:t>
      </w:r>
      <w:r>
        <w:t> </w:t>
      </w:r>
      <w:r w:rsidRPr="007676BF" w:rsidR="007676BF">
        <w:t xml:space="preserve">formułą </w:t>
      </w:r>
      <w:r w:rsidRPr="007676BF" w:rsidR="007676BF">
        <w:rPr>
          <w:b/>
          <w:bCs/>
        </w:rPr>
        <w:t>"spełnia – nie spełnia"</w:t>
      </w:r>
      <w:r w:rsidRPr="007676BF" w:rsidR="007676BF">
        <w:t>.</w:t>
      </w:r>
    </w:p>
    <w:p w:rsidR="0015034A" w:rsidP="00E234D9" w:rsidRDefault="0015034A" w14:paraId="5D8ED4EF" w14:textId="77777777">
      <w:pPr>
        <w:pStyle w:val="Nagwek2"/>
        <w:jc w:val="both"/>
        <w:rPr>
          <w:rFonts w:ascii="Aptos" w:hAnsi="Aptos"/>
        </w:rPr>
      </w:pPr>
      <w:r w:rsidRPr="00843AC9">
        <w:rPr>
          <w:rFonts w:ascii="Aptos" w:hAnsi="Aptos"/>
        </w:rPr>
        <w:t>Uprawnienia do wykonywania określonej działalności lub czynności</w:t>
      </w:r>
    </w:p>
    <w:p w:rsidRPr="006470C1" w:rsidR="006470C1" w:rsidP="00E234D9" w:rsidRDefault="00207EF8" w14:paraId="40E53D04" w14:textId="6255D746">
      <w:pPr>
        <w:jc w:val="both"/>
      </w:pPr>
      <w:r>
        <w:t xml:space="preserve">Zamawiający nie definiuje warunku w tym zakresie. </w:t>
      </w:r>
    </w:p>
    <w:p w:rsidR="00D703CC" w:rsidP="00E234D9" w:rsidRDefault="00D703CC" w14:paraId="5D8ED4F1" w14:textId="1F853099">
      <w:pPr>
        <w:pStyle w:val="Nagwek2"/>
        <w:jc w:val="both"/>
        <w:rPr>
          <w:rFonts w:ascii="Aptos" w:hAnsi="Aptos"/>
        </w:rPr>
      </w:pPr>
      <w:r w:rsidRPr="00843AC9">
        <w:rPr>
          <w:rFonts w:ascii="Aptos" w:hAnsi="Aptos"/>
        </w:rPr>
        <w:t xml:space="preserve">Wiedza </w:t>
      </w:r>
      <w:r w:rsidRPr="00843AC9" w:rsidR="00E234D9">
        <w:rPr>
          <w:rFonts w:ascii="Aptos" w:hAnsi="Aptos"/>
        </w:rPr>
        <w:t>i</w:t>
      </w:r>
      <w:r w:rsidR="00E234D9">
        <w:rPr>
          <w:rFonts w:ascii="Aptos" w:hAnsi="Aptos"/>
        </w:rPr>
        <w:t> </w:t>
      </w:r>
      <w:r w:rsidRPr="00843AC9">
        <w:rPr>
          <w:rFonts w:ascii="Aptos" w:hAnsi="Aptos"/>
        </w:rPr>
        <w:t>doświadczenie</w:t>
      </w:r>
    </w:p>
    <w:p w:rsidR="00741550" w:rsidP="00E346E2" w:rsidRDefault="00741550" w14:paraId="2C8AEC28" w14:textId="77777777">
      <w:pPr>
        <w:rPr>
          <w:i/>
          <w:iCs/>
        </w:rPr>
      </w:pPr>
    </w:p>
    <w:p w:rsidRPr="00974412" w:rsidR="00974412" w:rsidP="00974412" w:rsidRDefault="00974412" w14:paraId="58494B02" w14:textId="77777777">
      <w:r w:rsidRPr="00974412">
        <w:t>O udzielenie zamówienia mogą ubiegać się Wykonawcy, którzy spełniają warunki dotyczące wiedzy i doświadczenia:</w:t>
      </w:r>
    </w:p>
    <w:p w:rsidRPr="00974412" w:rsidR="00974412" w:rsidP="00E20DBD" w:rsidRDefault="00974412" w14:paraId="0ECF6D83" w14:textId="63049357">
      <w:pPr>
        <w:numPr>
          <w:ilvl w:val="0"/>
          <w:numId w:val="34"/>
        </w:numPr>
      </w:pPr>
      <w:r w:rsidRPr="00974412">
        <w:t xml:space="preserve">Zamawiający uzna warunek za spełniony, jeżeli Wykonawca wykaże, że w okresie ostatnich </w:t>
      </w:r>
      <w:r w:rsidRPr="00974412">
        <w:rPr>
          <w:b/>
          <w:bCs/>
        </w:rPr>
        <w:t>3 lat</w:t>
      </w:r>
      <w:r w:rsidRPr="00974412">
        <w:t xml:space="preserve"> przed upływem terminu składania ofert (a jeżeli okres prowadzenia działalności jest krótszy – w tym okresie), zrealizował należycie co najmniej </w:t>
      </w:r>
      <w:r w:rsidRPr="00974412">
        <w:rPr>
          <w:b/>
          <w:bCs/>
        </w:rPr>
        <w:t>1 (jedną) dostawę fabrycznie nowego stacjonarnego aparatu RTG</w:t>
      </w:r>
      <w:r w:rsidRPr="00974412">
        <w:t xml:space="preserve"> wraz z jego instalacją i uruchomieniem</w:t>
      </w:r>
      <w:r>
        <w:t xml:space="preserve">, a wartość dostawy wynosiła co najmniej </w:t>
      </w:r>
      <w:r w:rsidRPr="00D97966" w:rsidR="00D97966">
        <w:rPr>
          <w:b/>
          <w:bCs/>
        </w:rPr>
        <w:t>700 000 zł brutto</w:t>
      </w:r>
      <w:r w:rsidRPr="00974412">
        <w:t>.</w:t>
      </w:r>
    </w:p>
    <w:p w:rsidRPr="00974412" w:rsidR="00974412" w:rsidP="00E20DBD" w:rsidRDefault="00974412" w14:paraId="59FE3121" w14:textId="7E4EC822">
      <w:pPr>
        <w:numPr>
          <w:ilvl w:val="0"/>
          <w:numId w:val="34"/>
        </w:numPr>
      </w:pPr>
      <w:r w:rsidRPr="00974412">
        <w:t xml:space="preserve">Ocena spełnienia warunku nastąpi na podstawie złożonego przez Wykonawcę </w:t>
      </w:r>
      <w:r w:rsidRPr="00974412">
        <w:rPr>
          <w:b/>
          <w:bCs/>
        </w:rPr>
        <w:t>Wykazu dostaw</w:t>
      </w:r>
      <w:r w:rsidRPr="00974412">
        <w:t xml:space="preserve"> (sporządzonego wg wzoru stanowiącego Załącznik nr </w:t>
      </w:r>
      <w:r w:rsidR="00D97966">
        <w:t>3</w:t>
      </w:r>
      <w:r w:rsidRPr="00974412">
        <w:t xml:space="preserve"> do Zapytania) oraz załączenia dowodów określających, czy te dostawy zostały wykonane należycie.</w:t>
      </w:r>
    </w:p>
    <w:p w:rsidRPr="00974412" w:rsidR="00974412" w:rsidP="00E20DBD" w:rsidRDefault="00974412" w14:paraId="07AFB4EE" w14:textId="2F60AF2C">
      <w:pPr>
        <w:numPr>
          <w:ilvl w:val="0"/>
          <w:numId w:val="34"/>
        </w:numPr>
      </w:pPr>
      <w:r w:rsidRPr="00974412">
        <w:t>Dowodami, o których mowa powyżej, są:</w:t>
      </w:r>
    </w:p>
    <w:p w:rsidRPr="00974412" w:rsidR="00974412" w:rsidP="00E20DBD" w:rsidRDefault="00974412" w14:paraId="7ABCBE30" w14:textId="77777777">
      <w:pPr>
        <w:numPr>
          <w:ilvl w:val="1"/>
          <w:numId w:val="34"/>
        </w:numPr>
      </w:pPr>
      <w:r w:rsidRPr="00974412">
        <w:rPr>
          <w:b/>
          <w:bCs/>
        </w:rPr>
        <w:t>Referencje</w:t>
      </w:r>
      <w:r w:rsidRPr="00974412">
        <w:t xml:space="preserve"> bądź inne dokumenty wystawione przez podmiot, na rzecz którego dostawa była wykonywana (np. protokoły odbioru końcowego).</w:t>
      </w:r>
    </w:p>
    <w:p w:rsidRPr="00974412" w:rsidR="00974412" w:rsidP="00E20DBD" w:rsidRDefault="00974412" w14:paraId="35D92C54" w14:textId="77777777">
      <w:pPr>
        <w:numPr>
          <w:ilvl w:val="1"/>
          <w:numId w:val="34"/>
        </w:numPr>
      </w:pPr>
      <w:r w:rsidRPr="00974412">
        <w:t>Jeżeli z uzasadnionej przyczyny o obiektywnym charakterze Wykonawca nie jest w stanie uzyskać tych dokumentów – oświadczenie Wykonawcy.</w:t>
      </w:r>
    </w:p>
    <w:p w:rsidRPr="00DD3701" w:rsidR="00DD3701" w:rsidP="00DD3701" w:rsidRDefault="003834ED" w14:paraId="15E8D021" w14:textId="606EEE06">
      <w:r w:rsidRPr="003834ED">
        <w:t>Ocena spełniania przedstawionych wyżej warunków udziału w postępowaniu zostanie dokonana w oparciu o analizę dokumentów i oświadczeń złożonych przez Wykonawcę w ofercie, zgodnie z formułą: „spełnia / nie spełnia”.</w:t>
      </w:r>
    </w:p>
    <w:p w:rsidR="00B66DAE" w:rsidP="00E234D9" w:rsidRDefault="00B66DAE" w14:paraId="5D8ED4F6" w14:textId="2C49D65C">
      <w:pPr>
        <w:pStyle w:val="Nagwek2"/>
        <w:jc w:val="both"/>
        <w:rPr>
          <w:rFonts w:ascii="Aptos" w:hAnsi="Aptos"/>
        </w:rPr>
      </w:pPr>
      <w:r w:rsidRPr="00843AC9">
        <w:rPr>
          <w:rFonts w:ascii="Aptos" w:hAnsi="Aptos"/>
        </w:rPr>
        <w:t>Potencjał techniczny</w:t>
      </w:r>
    </w:p>
    <w:p w:rsidRPr="00A9500D" w:rsidR="00A9500D" w:rsidP="00E234D9" w:rsidRDefault="00D428C4" w14:paraId="5A02F7F3" w14:textId="6C073C93">
      <w:pPr>
        <w:jc w:val="both"/>
      </w:pPr>
      <w:r>
        <w:t xml:space="preserve">Zamawiający nie określa warunku </w:t>
      </w:r>
      <w:r w:rsidR="00E234D9">
        <w:t>w </w:t>
      </w:r>
      <w:r>
        <w:t xml:space="preserve">tym zakresie. </w:t>
      </w:r>
    </w:p>
    <w:p w:rsidR="00390CAC" w:rsidP="00E234D9" w:rsidRDefault="00390CAC" w14:paraId="5D8ED4F8" w14:textId="77777777">
      <w:pPr>
        <w:pStyle w:val="Nagwek2"/>
        <w:jc w:val="both"/>
        <w:rPr>
          <w:rFonts w:ascii="Aptos" w:hAnsi="Aptos"/>
        </w:rPr>
      </w:pPr>
      <w:r w:rsidRPr="00843AC9">
        <w:rPr>
          <w:rFonts w:ascii="Aptos" w:hAnsi="Aptos"/>
        </w:rPr>
        <w:t>Osoby zdolne do wykonania zamówienia</w:t>
      </w:r>
    </w:p>
    <w:p w:rsidRPr="00A9500D" w:rsidR="004C77E4" w:rsidP="004C77E4" w:rsidRDefault="004C77E4" w14:paraId="62B878F4" w14:textId="77777777">
      <w:pPr>
        <w:jc w:val="both"/>
      </w:pPr>
      <w:r>
        <w:t xml:space="preserve">Zamawiający nie określa warunku w tym zakresie. </w:t>
      </w:r>
    </w:p>
    <w:p w:rsidR="00D02A92" w:rsidP="00E234D9" w:rsidRDefault="00D02A92" w14:paraId="5D8ED4FA" w14:textId="7C983A21">
      <w:pPr>
        <w:pStyle w:val="Nagwek2"/>
        <w:jc w:val="both"/>
        <w:rPr>
          <w:rFonts w:ascii="Aptos" w:hAnsi="Aptos"/>
        </w:rPr>
      </w:pPr>
      <w:r w:rsidRPr="00843AC9">
        <w:rPr>
          <w:rFonts w:ascii="Aptos" w:hAnsi="Aptos"/>
        </w:rPr>
        <w:t xml:space="preserve">Sytuacja ekonomiczna </w:t>
      </w:r>
      <w:r w:rsidRPr="00843AC9" w:rsidR="00E234D9">
        <w:rPr>
          <w:rFonts w:ascii="Aptos" w:hAnsi="Aptos"/>
        </w:rPr>
        <w:t>i</w:t>
      </w:r>
      <w:r w:rsidR="00E234D9">
        <w:rPr>
          <w:rFonts w:ascii="Aptos" w:hAnsi="Aptos"/>
        </w:rPr>
        <w:t> </w:t>
      </w:r>
      <w:r w:rsidRPr="00843AC9">
        <w:rPr>
          <w:rFonts w:ascii="Aptos" w:hAnsi="Aptos"/>
        </w:rPr>
        <w:t>finansowa</w:t>
      </w:r>
    </w:p>
    <w:p w:rsidRPr="00A9500D" w:rsidR="00CF647F" w:rsidP="00CF647F" w:rsidRDefault="00CF647F" w14:paraId="47E79A27" w14:textId="77777777">
      <w:pPr>
        <w:jc w:val="both"/>
      </w:pPr>
      <w:r>
        <w:t xml:space="preserve">Zamawiający nie określa warunku w tym zakresie. </w:t>
      </w:r>
    </w:p>
    <w:p w:rsidRPr="00843AC9" w:rsidR="00595AE7" w:rsidP="00595AE7" w:rsidRDefault="00595AE7" w14:paraId="5D8ED4FC" w14:textId="77777777">
      <w:pPr>
        <w:pStyle w:val="Nagwek2"/>
        <w:rPr>
          <w:rFonts w:ascii="Aptos" w:hAnsi="Aptos"/>
        </w:rPr>
      </w:pPr>
      <w:r w:rsidRPr="00843AC9">
        <w:rPr>
          <w:rFonts w:ascii="Aptos" w:hAnsi="Aptos"/>
        </w:rPr>
        <w:t>Lista wymaganych dokumentów/oświadczeń</w:t>
      </w:r>
    </w:p>
    <w:p w:rsidRPr="00F840F7" w:rsidR="00F840F7" w:rsidP="00F840F7" w:rsidRDefault="00F840F7" w14:paraId="360834E8" w14:textId="03695E27">
      <w:pPr>
        <w:jc w:val="both"/>
        <w:rPr>
          <w:rFonts w:ascii="Aptos" w:hAnsi="Aptos"/>
          <w:color w:val="000000" w:themeColor="text1"/>
        </w:rPr>
      </w:pPr>
      <w:r w:rsidRPr="00F840F7">
        <w:rPr>
          <w:rFonts w:ascii="Aptos" w:hAnsi="Aptos"/>
          <w:color w:val="000000" w:themeColor="text1"/>
        </w:rPr>
        <w:t>Wykonawca zobowiązany jest złożyć następujące dokumenty i oświadczenia:</w:t>
      </w:r>
    </w:p>
    <w:p w:rsidRPr="00F840F7" w:rsidR="00F840F7" w:rsidP="00653C51" w:rsidRDefault="00F840F7" w14:paraId="533C55B8" w14:textId="54AF05DC">
      <w:pPr>
        <w:numPr>
          <w:ilvl w:val="0"/>
          <w:numId w:val="22"/>
        </w:numPr>
        <w:jc w:val="both"/>
        <w:rPr>
          <w:rFonts w:ascii="Aptos" w:hAnsi="Aptos"/>
          <w:color w:val="000000" w:themeColor="text1"/>
        </w:rPr>
      </w:pPr>
      <w:r w:rsidRPr="00F840F7">
        <w:rPr>
          <w:rFonts w:ascii="Aptos" w:hAnsi="Aptos"/>
          <w:b/>
          <w:bCs/>
          <w:color w:val="000000" w:themeColor="text1"/>
        </w:rPr>
        <w:t>Formularz Ofertowy</w:t>
      </w:r>
      <w:r w:rsidRPr="00F840F7">
        <w:rPr>
          <w:rFonts w:ascii="Aptos" w:hAnsi="Aptos"/>
          <w:color w:val="000000" w:themeColor="text1"/>
        </w:rPr>
        <w:t xml:space="preserve"> – sporządzony ściśle według wzoru stanowiącego Załącznik nr </w:t>
      </w:r>
      <w:r w:rsidR="00696A34">
        <w:rPr>
          <w:rFonts w:ascii="Aptos" w:hAnsi="Aptos"/>
          <w:color w:val="000000" w:themeColor="text1"/>
        </w:rPr>
        <w:t>2</w:t>
      </w:r>
      <w:r w:rsidRPr="00F840F7">
        <w:rPr>
          <w:rFonts w:ascii="Aptos" w:hAnsi="Aptos"/>
          <w:color w:val="000000" w:themeColor="text1"/>
        </w:rPr>
        <w:t xml:space="preserve"> do Zapytania.</w:t>
      </w:r>
    </w:p>
    <w:p w:rsidRPr="00F840F7" w:rsidR="00F840F7" w:rsidP="00653C51" w:rsidRDefault="00F840F7" w14:paraId="48CA4693" w14:textId="1F3F2A92">
      <w:pPr>
        <w:numPr>
          <w:ilvl w:val="0"/>
          <w:numId w:val="22"/>
        </w:numPr>
        <w:jc w:val="both"/>
        <w:rPr>
          <w:rFonts w:ascii="Aptos" w:hAnsi="Aptos"/>
          <w:color w:val="000000" w:themeColor="text1"/>
        </w:rPr>
      </w:pPr>
      <w:r w:rsidRPr="00F840F7">
        <w:rPr>
          <w:rFonts w:ascii="Aptos" w:hAnsi="Aptos"/>
          <w:b/>
          <w:bCs/>
          <w:color w:val="000000" w:themeColor="text1"/>
        </w:rPr>
        <w:t>Szczegółowa Specyfikacja Techniczna (Tabela Parametrów)</w:t>
      </w:r>
      <w:r w:rsidRPr="00F840F7">
        <w:rPr>
          <w:rFonts w:ascii="Aptos" w:hAnsi="Aptos"/>
          <w:color w:val="000000" w:themeColor="text1"/>
        </w:rPr>
        <w:t xml:space="preserve"> – wypełniona przez Wykonawcę tabela, stanowiąca odpowiedź na Opis Przedmiotu Zamówienia (Załącznik nr </w:t>
      </w:r>
      <w:r w:rsidR="00696A34">
        <w:rPr>
          <w:rFonts w:ascii="Aptos" w:hAnsi="Aptos"/>
          <w:color w:val="000000" w:themeColor="text1"/>
        </w:rPr>
        <w:t>1</w:t>
      </w:r>
      <w:r w:rsidR="00D97966">
        <w:rPr>
          <w:rFonts w:ascii="Aptos" w:hAnsi="Aptos"/>
          <w:color w:val="000000" w:themeColor="text1"/>
        </w:rPr>
        <w:t xml:space="preserve"> </w:t>
      </w:r>
      <w:r w:rsidRPr="00F840F7">
        <w:rPr>
          <w:rFonts w:ascii="Aptos" w:hAnsi="Aptos"/>
          <w:color w:val="000000" w:themeColor="text1"/>
        </w:rPr>
        <w:t>do Zapytania).</w:t>
      </w:r>
    </w:p>
    <w:p w:rsidRPr="00F840F7" w:rsidR="00F840F7" w:rsidP="00653C51" w:rsidRDefault="00F840F7" w14:paraId="5A33D45E" w14:textId="1FB6F560">
      <w:pPr>
        <w:numPr>
          <w:ilvl w:val="0"/>
          <w:numId w:val="22"/>
        </w:numPr>
        <w:jc w:val="both"/>
        <w:rPr>
          <w:rFonts w:ascii="Aptos" w:hAnsi="Aptos"/>
          <w:color w:val="000000" w:themeColor="text1"/>
        </w:rPr>
      </w:pPr>
      <w:r w:rsidRPr="00F840F7">
        <w:rPr>
          <w:rFonts w:ascii="Aptos" w:hAnsi="Aptos"/>
          <w:b/>
          <w:bCs/>
          <w:color w:val="000000" w:themeColor="text1"/>
        </w:rPr>
        <w:t>Oświadczenie o braku podstaw do wykluczenia</w:t>
      </w:r>
      <w:r w:rsidRPr="00F840F7">
        <w:rPr>
          <w:rFonts w:ascii="Aptos" w:hAnsi="Aptos"/>
          <w:color w:val="000000" w:themeColor="text1"/>
        </w:rPr>
        <w:t xml:space="preserve"> – w tym oświadczenie o braku powiązań kapitałowych lub osobowych z Zamawiającym oraz o braku podlegania sankcjom w związku z agresją Rosji na Ukrainę (tzw. "Lista sankcyjna").</w:t>
      </w:r>
      <w:r w:rsidR="004A4D56">
        <w:rPr>
          <w:rFonts w:ascii="Aptos" w:hAnsi="Aptos"/>
          <w:color w:val="000000" w:themeColor="text1"/>
        </w:rPr>
        <w:t xml:space="preserve"> Oświadczenia stanowią część formularza ofertowego. </w:t>
      </w:r>
    </w:p>
    <w:p w:rsidRPr="00F840F7" w:rsidR="00F840F7" w:rsidP="00653C51" w:rsidRDefault="00F840F7" w14:paraId="374EAFB4" w14:textId="07134980">
      <w:pPr>
        <w:numPr>
          <w:ilvl w:val="0"/>
          <w:numId w:val="23"/>
        </w:numPr>
        <w:jc w:val="both"/>
        <w:rPr>
          <w:rFonts w:ascii="Aptos" w:hAnsi="Aptos"/>
          <w:color w:val="000000" w:themeColor="text1"/>
        </w:rPr>
      </w:pPr>
      <w:r w:rsidRPr="00F840F7">
        <w:rPr>
          <w:rFonts w:ascii="Aptos" w:hAnsi="Aptos"/>
          <w:b/>
          <w:bCs/>
          <w:color w:val="000000" w:themeColor="text1"/>
        </w:rPr>
        <w:t>Wykaz dostaw</w:t>
      </w:r>
      <w:r w:rsidRPr="00F840F7">
        <w:rPr>
          <w:rFonts w:ascii="Aptos" w:hAnsi="Aptos"/>
          <w:color w:val="000000" w:themeColor="text1"/>
        </w:rPr>
        <w:t xml:space="preserve"> – sporządzony według wzoru (Załącznik nr 3), zawierający informacje o wykonanych dostawach.</w:t>
      </w:r>
    </w:p>
    <w:p w:rsidRPr="00F840F7" w:rsidR="00F840F7" w:rsidP="00653C51" w:rsidRDefault="00F840F7" w14:paraId="60B74B8E" w14:textId="77777777">
      <w:pPr>
        <w:numPr>
          <w:ilvl w:val="0"/>
          <w:numId w:val="23"/>
        </w:numPr>
        <w:jc w:val="both"/>
        <w:rPr>
          <w:rFonts w:ascii="Aptos" w:hAnsi="Aptos"/>
          <w:color w:val="000000" w:themeColor="text1"/>
        </w:rPr>
      </w:pPr>
      <w:r w:rsidRPr="00F840F7">
        <w:rPr>
          <w:rFonts w:ascii="Aptos" w:hAnsi="Aptos"/>
          <w:b/>
          <w:bCs/>
          <w:color w:val="000000" w:themeColor="text1"/>
        </w:rPr>
        <w:t>Dowody należytego wykonania (Referencje)</w:t>
      </w:r>
      <w:r w:rsidRPr="00F840F7">
        <w:rPr>
          <w:rFonts w:ascii="Aptos" w:hAnsi="Aptos"/>
          <w:color w:val="000000" w:themeColor="text1"/>
        </w:rPr>
        <w:t xml:space="preserve"> – dokumenty potwierdzające, że dostawy wymienione w wykazie zostały wykonane należycie (np. referencje, protokoły odbioru).</w:t>
      </w:r>
    </w:p>
    <w:p w:rsidRPr="00F840F7" w:rsidR="00F840F7" w:rsidP="00653C51" w:rsidRDefault="00F840F7" w14:paraId="1BE40D3A" w14:textId="77777777">
      <w:pPr>
        <w:numPr>
          <w:ilvl w:val="0"/>
          <w:numId w:val="24"/>
        </w:numPr>
        <w:jc w:val="both"/>
        <w:rPr>
          <w:rFonts w:ascii="Aptos" w:hAnsi="Aptos"/>
          <w:color w:val="000000" w:themeColor="text1"/>
        </w:rPr>
      </w:pPr>
      <w:r w:rsidRPr="00F840F7">
        <w:rPr>
          <w:rFonts w:ascii="Aptos" w:hAnsi="Aptos"/>
          <w:b/>
          <w:bCs/>
          <w:color w:val="000000" w:themeColor="text1"/>
        </w:rPr>
        <w:t>Pełnomocnictwo</w:t>
      </w:r>
      <w:r w:rsidRPr="00F840F7">
        <w:rPr>
          <w:rFonts w:ascii="Aptos" w:hAnsi="Aptos"/>
          <w:color w:val="000000" w:themeColor="text1"/>
        </w:rPr>
        <w:t xml:space="preserve"> – wymagane, jeżeli ofertę podpisuje osoba inna niż wymieniona w rejestrze (KRS/CEIDG) jako uprawniona do reprezentacji Wykonawcy.</w:t>
      </w:r>
    </w:p>
    <w:p w:rsidR="00E15E3B" w:rsidP="001A6E3A" w:rsidRDefault="00E15E3B" w14:paraId="36CA0DC9" w14:textId="77777777">
      <w:pPr>
        <w:jc w:val="both"/>
        <w:rPr>
          <w:rFonts w:ascii="Aptos" w:hAnsi="Aptos"/>
          <w:color w:val="000000" w:themeColor="text1"/>
        </w:rPr>
      </w:pPr>
    </w:p>
    <w:p w:rsidRPr="00843AC9" w:rsidR="00A473B8" w:rsidP="001A6E3A" w:rsidRDefault="00A473B8" w14:paraId="5D8ED504" w14:textId="402717D5">
      <w:pPr>
        <w:jc w:val="both"/>
        <w:rPr>
          <w:rFonts w:ascii="Aptos" w:hAnsi="Aptos"/>
          <w:color w:val="000000" w:themeColor="text1"/>
        </w:rPr>
      </w:pPr>
      <w:r w:rsidRPr="00843AC9">
        <w:rPr>
          <w:rFonts w:ascii="Aptos" w:hAnsi="Aptos"/>
          <w:color w:val="000000" w:themeColor="text1"/>
        </w:rPr>
        <w:t xml:space="preserve">Wszystkie składane przez Wykonawcę dokumenty powinny zostać złożone </w:t>
      </w:r>
      <w:r w:rsidRPr="00843AC9" w:rsidR="00E234D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formie oryginałów lub kserokopii potwierdzonej za zgodność </w:t>
      </w:r>
      <w:r w:rsidRPr="00843AC9" w:rsidR="00E234D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oryginałem przez Wykonawcę. Potwierdzenia za zgodność dokonuje osoba do tego upoważniona, która podpisuje ofertę.</w:t>
      </w:r>
    </w:p>
    <w:p w:rsidRPr="00843AC9" w:rsidR="00A473B8" w:rsidP="001A6E3A" w:rsidRDefault="00E234D9" w14:paraId="5D8ED505" w14:textId="6C87FCAF">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Pr="00843AC9" w:rsidR="00A473B8">
        <w:rPr>
          <w:rFonts w:ascii="Aptos" w:hAnsi="Aptos"/>
          <w:color w:val="000000" w:themeColor="text1"/>
        </w:rPr>
        <w:t xml:space="preserve">przypadku, gdy oferta wraz </w:t>
      </w:r>
      <w:r w:rsidRPr="00843AC9">
        <w:rPr>
          <w:rFonts w:ascii="Aptos" w:hAnsi="Aptos"/>
          <w:color w:val="000000" w:themeColor="text1"/>
        </w:rPr>
        <w:t>z</w:t>
      </w:r>
      <w:r>
        <w:rPr>
          <w:rFonts w:ascii="Aptos" w:hAnsi="Aptos"/>
          <w:color w:val="000000" w:themeColor="text1"/>
        </w:rPr>
        <w:t> </w:t>
      </w:r>
      <w:r w:rsidRPr="00843AC9" w:rsidR="00A473B8">
        <w:rPr>
          <w:rFonts w:ascii="Aptos" w:hAnsi="Aptos"/>
          <w:color w:val="000000" w:themeColor="text1"/>
        </w:rPr>
        <w:t xml:space="preserve">załącznikami podpisywana jest przez pełnomocnika, tj. osobę, której umocowanie do reprezentowania Wykonawcy składającego ofertę nie wynika </w:t>
      </w:r>
      <w:r w:rsidRPr="00843AC9">
        <w:rPr>
          <w:rFonts w:ascii="Aptos" w:hAnsi="Aptos"/>
          <w:color w:val="000000" w:themeColor="text1"/>
        </w:rPr>
        <w:t>z</w:t>
      </w:r>
      <w:r>
        <w:rPr>
          <w:rFonts w:ascii="Aptos" w:hAnsi="Aptos"/>
          <w:color w:val="000000" w:themeColor="text1"/>
        </w:rPr>
        <w:t> </w:t>
      </w:r>
      <w:r w:rsidRPr="00843AC9" w:rsidR="00A473B8">
        <w:rPr>
          <w:rFonts w:ascii="Aptos" w:hAnsi="Aptos"/>
          <w:color w:val="000000" w:themeColor="text1"/>
        </w:rPr>
        <w:t xml:space="preserve">właściwego Rejestru, do oferty należy dołączyć stosowne pełnomocnictwo </w:t>
      </w:r>
      <w:r w:rsidRPr="00843AC9">
        <w:rPr>
          <w:rFonts w:ascii="Aptos" w:hAnsi="Aptos"/>
          <w:color w:val="000000" w:themeColor="text1"/>
        </w:rPr>
        <w:t>w</w:t>
      </w:r>
      <w:r>
        <w:rPr>
          <w:rFonts w:ascii="Aptos" w:hAnsi="Aptos"/>
          <w:color w:val="000000" w:themeColor="text1"/>
        </w:rPr>
        <w:t> </w:t>
      </w:r>
      <w:r w:rsidRPr="00843AC9" w:rsidR="00A473B8">
        <w:rPr>
          <w:rFonts w:ascii="Aptos" w:hAnsi="Aptos"/>
          <w:color w:val="000000" w:themeColor="text1"/>
        </w:rPr>
        <w:t xml:space="preserve">oryginale lub uwierzytelnionej kopii poświadczonej za zgodność </w:t>
      </w:r>
      <w:r w:rsidRPr="00843AC9">
        <w:rPr>
          <w:rFonts w:ascii="Aptos" w:hAnsi="Aptos"/>
          <w:color w:val="000000" w:themeColor="text1"/>
        </w:rPr>
        <w:t>z</w:t>
      </w:r>
      <w:r>
        <w:rPr>
          <w:rFonts w:ascii="Aptos" w:hAnsi="Aptos"/>
          <w:color w:val="000000" w:themeColor="text1"/>
        </w:rPr>
        <w:t> </w:t>
      </w:r>
      <w:r w:rsidRPr="00843AC9" w:rsidR="00A473B8">
        <w:rPr>
          <w:rFonts w:ascii="Aptos" w:hAnsi="Aptos"/>
          <w:color w:val="000000" w:themeColor="text1"/>
        </w:rPr>
        <w:t>oryginałem.</w:t>
      </w:r>
    </w:p>
    <w:p w:rsidRPr="00843AC9" w:rsidR="00A473B8" w:rsidP="001A6E3A" w:rsidRDefault="00E234D9" w14:paraId="5D8ED506" w14:textId="7CA2EB13">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Pr="00843AC9" w:rsidR="00A473B8">
        <w:rPr>
          <w:rFonts w:ascii="Aptos" w:hAnsi="Aptos"/>
          <w:color w:val="000000" w:themeColor="text1"/>
        </w:rPr>
        <w:t xml:space="preserve">przypadku przedstawienia kserokopii poświadczonych za zgodność </w:t>
      </w:r>
      <w:r w:rsidRPr="00843AC9">
        <w:rPr>
          <w:rFonts w:ascii="Aptos" w:hAnsi="Aptos"/>
          <w:color w:val="000000" w:themeColor="text1"/>
        </w:rPr>
        <w:t>z</w:t>
      </w:r>
      <w:r>
        <w:rPr>
          <w:rFonts w:ascii="Aptos" w:hAnsi="Aptos"/>
          <w:color w:val="000000" w:themeColor="text1"/>
        </w:rPr>
        <w:t> </w:t>
      </w:r>
      <w:r w:rsidRPr="00843AC9" w:rsidR="00A473B8">
        <w:rPr>
          <w:rFonts w:ascii="Aptos" w:hAnsi="Aptos"/>
          <w:color w:val="000000" w:themeColor="text1"/>
        </w:rPr>
        <w:t>oryginałem wybrany Wykonawca może zostać zobowiązany przed podpisaniem umowy do przedstawienia oryginałów tych dokumentów.</w:t>
      </w:r>
    </w:p>
    <w:p w:rsidR="008842F2" w:rsidP="008842F2" w:rsidRDefault="008842F2" w14:paraId="6E88E027" w14:textId="5850114E">
      <w:pPr>
        <w:jc w:val="both"/>
        <w:rPr>
          <w:rFonts w:ascii="Aptos" w:hAnsi="Aptos"/>
          <w:color w:val="000000" w:themeColor="text1"/>
        </w:rPr>
      </w:pPr>
      <w:r w:rsidRPr="008842F2">
        <w:rPr>
          <w:rFonts w:ascii="Aptos" w:hAnsi="Aptos"/>
          <w:color w:val="000000" w:themeColor="text1"/>
        </w:rPr>
        <w:t xml:space="preserve">W toku dokonywania badania i oceny ofert </w:t>
      </w:r>
      <w:r w:rsidR="004A3B54">
        <w:rPr>
          <w:rFonts w:ascii="Aptos" w:hAnsi="Aptos"/>
          <w:color w:val="000000" w:themeColor="text1"/>
        </w:rPr>
        <w:t>Zamawiający</w:t>
      </w:r>
      <w:r w:rsidRPr="008842F2">
        <w:rPr>
          <w:rFonts w:ascii="Aptos" w:hAnsi="Aptos"/>
          <w:color w:val="000000" w:themeColor="text1"/>
        </w:rPr>
        <w:t xml:space="preserve"> może żądać udzielenia przez </w:t>
      </w:r>
      <w:r w:rsidR="004A3B54">
        <w:rPr>
          <w:rFonts w:ascii="Aptos" w:hAnsi="Aptos"/>
          <w:color w:val="000000" w:themeColor="text1"/>
        </w:rPr>
        <w:t>Wykonawcę</w:t>
      </w:r>
      <w:r w:rsidRPr="008842F2">
        <w:rPr>
          <w:rFonts w:ascii="Aptos" w:hAnsi="Aptos"/>
          <w:color w:val="000000" w:themeColor="text1"/>
        </w:rPr>
        <w:t xml:space="preserve"> </w:t>
      </w:r>
      <w:r w:rsidR="00076488">
        <w:rPr>
          <w:rFonts w:ascii="Aptos" w:hAnsi="Aptos"/>
          <w:color w:val="000000" w:themeColor="text1"/>
        </w:rPr>
        <w:t xml:space="preserve">dodatkowych </w:t>
      </w:r>
      <w:r w:rsidRPr="008842F2">
        <w:rPr>
          <w:rFonts w:ascii="Aptos" w:hAnsi="Aptos"/>
          <w:color w:val="000000" w:themeColor="text1"/>
        </w:rPr>
        <w:t>wyjaśnień</w:t>
      </w:r>
      <w:r w:rsidR="00076488">
        <w:rPr>
          <w:rFonts w:ascii="Aptos" w:hAnsi="Aptos"/>
          <w:color w:val="000000" w:themeColor="text1"/>
        </w:rPr>
        <w:t xml:space="preserve"> lub uzupełnień</w:t>
      </w:r>
      <w:r w:rsidRPr="008842F2">
        <w:rPr>
          <w:rFonts w:ascii="Aptos" w:hAnsi="Aptos"/>
          <w:color w:val="000000" w:themeColor="text1"/>
        </w:rPr>
        <w:t xml:space="preserve"> treści przekazanych</w:t>
      </w:r>
      <w:r w:rsidR="00076488">
        <w:rPr>
          <w:rFonts w:ascii="Aptos" w:hAnsi="Aptos"/>
          <w:color w:val="000000" w:themeColor="text1"/>
        </w:rPr>
        <w:t xml:space="preserve"> oświadczeń lub dokumentów lub innych materiałów</w:t>
      </w:r>
      <w:r w:rsidRPr="00076488" w:rsidR="00076488">
        <w:rPr>
          <w:rFonts w:ascii="Aptos" w:hAnsi="Aptos"/>
          <w:color w:val="000000" w:themeColor="text1"/>
        </w:rPr>
        <w:t xml:space="preserve"> wskazując termin na ich udzielenie, nie krótszy niż 2 dni robocze. Wyjaśnienie lub uzupełnienia złożone </w:t>
      </w:r>
      <w:r w:rsidRPr="00076488" w:rsidR="00E234D9">
        <w:rPr>
          <w:rFonts w:ascii="Aptos" w:hAnsi="Aptos"/>
          <w:color w:val="000000" w:themeColor="text1"/>
        </w:rPr>
        <w:t>w</w:t>
      </w:r>
      <w:r w:rsidR="00E234D9">
        <w:rPr>
          <w:rFonts w:ascii="Aptos" w:hAnsi="Aptos"/>
          <w:color w:val="000000" w:themeColor="text1"/>
        </w:rPr>
        <w:t> </w:t>
      </w:r>
      <w:r w:rsidRPr="00076488" w:rsidR="00076488">
        <w:rPr>
          <w:rFonts w:ascii="Aptos" w:hAnsi="Aptos"/>
          <w:color w:val="000000" w:themeColor="text1"/>
        </w:rPr>
        <w:t xml:space="preserve">późniejszym terminie, nie będą brane pod uwagę </w:t>
      </w:r>
      <w:r w:rsidRPr="00076488" w:rsidR="00E234D9">
        <w:rPr>
          <w:rFonts w:ascii="Aptos" w:hAnsi="Aptos"/>
          <w:color w:val="000000" w:themeColor="text1"/>
        </w:rPr>
        <w:t>w</w:t>
      </w:r>
      <w:r w:rsidR="00E234D9">
        <w:rPr>
          <w:rFonts w:ascii="Aptos" w:hAnsi="Aptos"/>
          <w:color w:val="000000" w:themeColor="text1"/>
        </w:rPr>
        <w:t> </w:t>
      </w:r>
      <w:r w:rsidRPr="00076488" w:rsidR="00076488">
        <w:rPr>
          <w:rFonts w:ascii="Aptos" w:hAnsi="Aptos"/>
          <w:color w:val="000000" w:themeColor="text1"/>
        </w:rPr>
        <w:t>toku oceny.</w:t>
      </w:r>
    </w:p>
    <w:p w:rsidR="00BD5DBE" w:rsidP="008842F2" w:rsidRDefault="00BD5DBE" w14:paraId="376F477C" w14:textId="62D09006">
      <w:pPr>
        <w:jc w:val="both"/>
        <w:rPr>
          <w:rFonts w:ascii="Aptos" w:hAnsi="Aptos"/>
          <w:color w:val="000000" w:themeColor="text1"/>
        </w:rPr>
      </w:pPr>
      <w:r>
        <w:rPr>
          <w:rFonts w:ascii="Aptos" w:hAnsi="Aptos"/>
          <w:color w:val="000000" w:themeColor="text1"/>
        </w:rPr>
        <w:t>Zamawiający</w:t>
      </w:r>
      <w:r w:rsidRPr="00BD5DBE">
        <w:rPr>
          <w:rFonts w:ascii="Aptos" w:hAnsi="Aptos"/>
          <w:color w:val="000000" w:themeColor="text1"/>
        </w:rPr>
        <w:t xml:space="preserve"> może żądać przedstawienia dowodów </w:t>
      </w:r>
      <w:r w:rsidRPr="00BD5DBE" w:rsidR="00E234D9">
        <w:rPr>
          <w:rFonts w:ascii="Aptos" w:hAnsi="Aptos"/>
          <w:color w:val="000000" w:themeColor="text1"/>
        </w:rPr>
        <w:t>w</w:t>
      </w:r>
      <w:r w:rsidR="00E234D9">
        <w:rPr>
          <w:rFonts w:ascii="Aptos" w:hAnsi="Aptos"/>
          <w:color w:val="000000" w:themeColor="text1"/>
        </w:rPr>
        <w:t> </w:t>
      </w:r>
      <w:r w:rsidRPr="00BD5DBE">
        <w:rPr>
          <w:rFonts w:ascii="Aptos" w:hAnsi="Aptos"/>
          <w:color w:val="000000" w:themeColor="text1"/>
        </w:rPr>
        <w:t xml:space="preserve">postaci oficjalnych dokumentów producenta (karta katalogowa, instrukcja użytkownika, deklaracja zgodności CE, dokument potwierdzający rejestrację wyrobu medycznego itp.), które potwierdzają zgodność oferowanego produktu </w:t>
      </w:r>
      <w:r w:rsidRPr="00BD5DBE" w:rsidR="00E234D9">
        <w:rPr>
          <w:rFonts w:ascii="Aptos" w:hAnsi="Aptos"/>
          <w:color w:val="000000" w:themeColor="text1"/>
        </w:rPr>
        <w:t>z</w:t>
      </w:r>
      <w:r w:rsidR="00E234D9">
        <w:rPr>
          <w:rFonts w:ascii="Aptos" w:hAnsi="Aptos"/>
          <w:color w:val="000000" w:themeColor="text1"/>
        </w:rPr>
        <w:t> </w:t>
      </w:r>
      <w:r w:rsidRPr="00BD5DBE">
        <w:rPr>
          <w:rFonts w:ascii="Aptos" w:hAnsi="Aptos"/>
          <w:color w:val="000000" w:themeColor="text1"/>
        </w:rPr>
        <w:t>wymaganiami</w:t>
      </w:r>
      <w:r>
        <w:rPr>
          <w:rFonts w:ascii="Aptos" w:hAnsi="Aptos"/>
          <w:color w:val="000000" w:themeColor="text1"/>
        </w:rPr>
        <w:t xml:space="preserve">. </w:t>
      </w:r>
      <w:r w:rsidR="00E234D9">
        <w:rPr>
          <w:rFonts w:ascii="Aptos" w:hAnsi="Aptos"/>
          <w:color w:val="000000" w:themeColor="text1"/>
        </w:rPr>
        <w:t>W </w:t>
      </w:r>
      <w:r w:rsidRPr="00BD5DBE">
        <w:rPr>
          <w:rFonts w:ascii="Aptos" w:hAnsi="Aptos"/>
          <w:color w:val="000000" w:themeColor="text1"/>
        </w:rPr>
        <w:t xml:space="preserve">przypadku rozbieżności pomiędzy deklaracją </w:t>
      </w:r>
      <w:r>
        <w:rPr>
          <w:rFonts w:ascii="Aptos" w:hAnsi="Aptos"/>
          <w:color w:val="000000" w:themeColor="text1"/>
        </w:rPr>
        <w:t>Wykonawcy</w:t>
      </w:r>
      <w:r w:rsidRPr="00BD5DBE">
        <w:rPr>
          <w:rFonts w:ascii="Aptos" w:hAnsi="Aptos"/>
          <w:color w:val="000000" w:themeColor="text1"/>
        </w:rPr>
        <w:t xml:space="preserve"> </w:t>
      </w:r>
      <w:r w:rsidRPr="00BD5DBE" w:rsidR="00E234D9">
        <w:rPr>
          <w:rFonts w:ascii="Aptos" w:hAnsi="Aptos"/>
          <w:color w:val="000000" w:themeColor="text1"/>
        </w:rPr>
        <w:t>a</w:t>
      </w:r>
      <w:r w:rsidR="00E234D9">
        <w:rPr>
          <w:rFonts w:ascii="Aptos" w:hAnsi="Aptos"/>
          <w:color w:val="000000" w:themeColor="text1"/>
        </w:rPr>
        <w:t> </w:t>
      </w:r>
      <w:r w:rsidRPr="00BD5DBE">
        <w:rPr>
          <w:rFonts w:ascii="Aptos" w:hAnsi="Aptos"/>
          <w:color w:val="000000" w:themeColor="text1"/>
        </w:rPr>
        <w:t xml:space="preserve">informacjami oficjalnymi, za wiążące uznaje się dane producenta lub jego upoważnionego przedstawiciela, </w:t>
      </w:r>
      <w:r w:rsidRPr="00BD5DBE" w:rsidR="00E234D9">
        <w:rPr>
          <w:rFonts w:ascii="Aptos" w:hAnsi="Aptos"/>
          <w:color w:val="000000" w:themeColor="text1"/>
        </w:rPr>
        <w:t>o</w:t>
      </w:r>
      <w:r w:rsidR="00E234D9">
        <w:rPr>
          <w:rFonts w:ascii="Aptos" w:hAnsi="Aptos"/>
          <w:color w:val="000000" w:themeColor="text1"/>
        </w:rPr>
        <w:t> </w:t>
      </w:r>
      <w:r w:rsidRPr="00BD5DBE">
        <w:rPr>
          <w:rFonts w:ascii="Aptos" w:hAnsi="Aptos"/>
          <w:color w:val="000000" w:themeColor="text1"/>
        </w:rPr>
        <w:t xml:space="preserve">ile </w:t>
      </w:r>
      <w:r>
        <w:rPr>
          <w:rFonts w:ascii="Aptos" w:hAnsi="Aptos"/>
          <w:color w:val="000000" w:themeColor="text1"/>
        </w:rPr>
        <w:t>Wykonawca</w:t>
      </w:r>
      <w:r w:rsidRPr="00BD5DBE">
        <w:rPr>
          <w:rFonts w:ascii="Aptos" w:hAnsi="Aptos"/>
          <w:color w:val="000000" w:themeColor="text1"/>
        </w:rPr>
        <w:t xml:space="preserve"> nie przedstawi jednoznacznych </w:t>
      </w:r>
      <w:r w:rsidRPr="00BD5DBE" w:rsidR="00E234D9">
        <w:rPr>
          <w:rFonts w:ascii="Aptos" w:hAnsi="Aptos"/>
          <w:color w:val="000000" w:themeColor="text1"/>
        </w:rPr>
        <w:t>i</w:t>
      </w:r>
      <w:r w:rsidR="00E234D9">
        <w:rPr>
          <w:rFonts w:ascii="Aptos" w:hAnsi="Aptos"/>
          <w:color w:val="000000" w:themeColor="text1"/>
        </w:rPr>
        <w:t> </w:t>
      </w:r>
      <w:r w:rsidRPr="00BD5DBE">
        <w:rPr>
          <w:rFonts w:ascii="Aptos" w:hAnsi="Aptos"/>
          <w:color w:val="000000" w:themeColor="text1"/>
        </w:rPr>
        <w:t>wiarygodnych dowodów równoważności</w:t>
      </w:r>
      <w:r>
        <w:rPr>
          <w:rFonts w:ascii="Aptos" w:hAnsi="Aptos"/>
          <w:color w:val="000000" w:themeColor="text1"/>
        </w:rPr>
        <w:t>.</w:t>
      </w:r>
    </w:p>
    <w:p w:rsidR="00885717" w:rsidP="008842F2" w:rsidRDefault="00885717" w14:paraId="58366925" w14:textId="0A3E1D01">
      <w:pPr>
        <w:jc w:val="both"/>
        <w:rPr>
          <w:rFonts w:ascii="Aptos" w:hAnsi="Aptos"/>
          <w:color w:val="000000" w:themeColor="text1"/>
        </w:rPr>
      </w:pPr>
      <w:r>
        <w:rPr>
          <w:rFonts w:ascii="Aptos" w:hAnsi="Aptos"/>
          <w:color w:val="000000" w:themeColor="text1"/>
        </w:rPr>
        <w:t xml:space="preserve">Zamawiający </w:t>
      </w:r>
      <w:r w:rsidRPr="00885717">
        <w:rPr>
          <w:rFonts w:ascii="Aptos" w:hAnsi="Aptos"/>
          <w:color w:val="000000" w:themeColor="text1"/>
        </w:rPr>
        <w:t xml:space="preserve">ma prawo do żądania na każdym etapie prowadzenia postępowania przedstawienia przez </w:t>
      </w:r>
      <w:r>
        <w:rPr>
          <w:rFonts w:ascii="Aptos" w:hAnsi="Aptos"/>
          <w:color w:val="000000" w:themeColor="text1"/>
        </w:rPr>
        <w:t>Wykonawcę</w:t>
      </w:r>
      <w:r w:rsidRPr="00885717">
        <w:rPr>
          <w:rFonts w:ascii="Aptos" w:hAnsi="Aptos"/>
          <w:color w:val="000000" w:themeColor="text1"/>
        </w:rPr>
        <w:t xml:space="preserve"> próbek oferowanego produktu/materiałów, </w:t>
      </w:r>
      <w:r w:rsidRPr="00885717" w:rsidR="00E234D9">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celu weryfikacji zgodności deklarowanych </w:t>
      </w:r>
      <w:r w:rsidRPr="00885717" w:rsidR="00E234D9">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ofercie parametrów technicznych </w:t>
      </w:r>
      <w:r w:rsidRPr="00885717" w:rsidR="00E234D9">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dokumentacją techniczną, </w:t>
      </w:r>
      <w:r w:rsidRPr="00885717" w:rsidR="00E234D9">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tym kartami katalogowymi, instrukcjami obsługi oraz informacjami zawartymi </w:t>
      </w:r>
      <w:r w:rsidRPr="00885717" w:rsidR="00E234D9">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treści Postępowania </w:t>
      </w:r>
      <w:r w:rsidRPr="00885717" w:rsidR="00E234D9">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Z</w:t>
      </w:r>
      <w:r>
        <w:rPr>
          <w:rFonts w:ascii="Aptos" w:hAnsi="Aptos"/>
          <w:color w:val="000000" w:themeColor="text1"/>
        </w:rPr>
        <w:t>. W</w:t>
      </w:r>
      <w:r w:rsidRPr="00885717">
        <w:rPr>
          <w:rFonts w:ascii="Aptos" w:hAnsi="Aptos"/>
          <w:color w:val="000000" w:themeColor="text1"/>
        </w:rPr>
        <w:t xml:space="preserve">eryfikacja obejmuje ocenę funkcjonalności, cech użytkowych </w:t>
      </w:r>
      <w:r w:rsidRPr="00885717" w:rsidR="00E234D9">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 xml:space="preserve">technicznych oferowanego sprzętu </w:t>
      </w:r>
      <w:r w:rsidRPr="00885717" w:rsidR="00E234D9">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zakresie mającym istotne znaczenie dla spełnienia wymagań </w:t>
      </w:r>
      <w:r>
        <w:rPr>
          <w:rFonts w:ascii="Aptos" w:hAnsi="Aptos"/>
          <w:color w:val="000000" w:themeColor="text1"/>
        </w:rPr>
        <w:t>Zamawiającego. Wykonawca</w:t>
      </w:r>
      <w:r w:rsidRPr="00885717">
        <w:rPr>
          <w:rFonts w:ascii="Aptos" w:hAnsi="Aptos"/>
          <w:color w:val="000000" w:themeColor="text1"/>
        </w:rPr>
        <w:t xml:space="preserve"> zobowiązany jest do przedstawienia żądanej próbki </w:t>
      </w:r>
      <w:r w:rsidRPr="00885717" w:rsidR="00E234D9">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3 dni roboczych od dnia otrzymania wezwania od </w:t>
      </w:r>
      <w:r>
        <w:rPr>
          <w:rFonts w:ascii="Aptos" w:hAnsi="Aptos"/>
          <w:color w:val="000000" w:themeColor="text1"/>
        </w:rPr>
        <w:t>Zamawiającego.</w:t>
      </w:r>
      <w:r w:rsidRPr="00885717">
        <w:rPr>
          <w:rFonts w:ascii="Aptos" w:hAnsi="Aptos"/>
          <w:color w:val="000000" w:themeColor="text1"/>
        </w:rPr>
        <w:t xml:space="preserve"> </w:t>
      </w:r>
      <w:r>
        <w:rPr>
          <w:rFonts w:ascii="Aptos" w:hAnsi="Aptos"/>
          <w:color w:val="000000" w:themeColor="text1"/>
        </w:rPr>
        <w:t>N</w:t>
      </w:r>
      <w:r w:rsidRPr="00885717">
        <w:rPr>
          <w:rFonts w:ascii="Aptos" w:hAnsi="Aptos"/>
          <w:color w:val="000000" w:themeColor="text1"/>
        </w:rPr>
        <w:t xml:space="preserve">ieprzedstawienie próbki </w:t>
      </w:r>
      <w:r w:rsidRPr="00885717" w:rsidR="00E234D9">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lub stwierdzenie, że próbka nie spełnia wymogów określonych </w:t>
      </w:r>
      <w:r w:rsidRPr="00885717" w:rsidR="00E234D9">
        <w:rPr>
          <w:rFonts w:ascii="Aptos" w:hAnsi="Aptos"/>
          <w:color w:val="000000" w:themeColor="text1"/>
        </w:rPr>
        <w:t>w</w:t>
      </w:r>
      <w:r w:rsidR="00E234D9">
        <w:rPr>
          <w:rFonts w:ascii="Aptos" w:hAnsi="Aptos"/>
          <w:color w:val="000000" w:themeColor="text1"/>
        </w:rPr>
        <w:t> </w:t>
      </w:r>
      <w:r>
        <w:rPr>
          <w:rFonts w:ascii="Aptos" w:hAnsi="Aptos"/>
          <w:color w:val="000000" w:themeColor="text1"/>
        </w:rPr>
        <w:t>zapytaniu ofertowym</w:t>
      </w:r>
      <w:r w:rsidRPr="00885717">
        <w:rPr>
          <w:rFonts w:ascii="Aptos" w:hAnsi="Aptos"/>
          <w:color w:val="000000" w:themeColor="text1"/>
        </w:rPr>
        <w:t xml:space="preserve"> </w:t>
      </w:r>
      <w:r w:rsidRPr="00885717" w:rsidR="00E234D9">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 xml:space="preserve">Z lub złożonej ofercie, będzie skutkować odrzuceniem oferty jako niezgodnej </w:t>
      </w:r>
      <w:r w:rsidRPr="00885717" w:rsidR="00E234D9">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wymaganiami </w:t>
      </w:r>
      <w:r>
        <w:rPr>
          <w:rFonts w:ascii="Aptos" w:hAnsi="Aptos"/>
          <w:color w:val="000000" w:themeColor="text1"/>
        </w:rPr>
        <w:t>Zamawiającego.</w:t>
      </w:r>
    </w:p>
    <w:p w:rsidRPr="00843AC9" w:rsidR="00A473B8" w:rsidP="001A6E3A" w:rsidRDefault="00A473B8" w14:paraId="5D8ED507" w14:textId="3CAF757D">
      <w:pPr>
        <w:jc w:val="both"/>
        <w:rPr>
          <w:rFonts w:ascii="Aptos" w:hAnsi="Aptos"/>
          <w:color w:val="000000" w:themeColor="text1"/>
        </w:rPr>
      </w:pPr>
      <w:r w:rsidRPr="00843AC9">
        <w:rPr>
          <w:rFonts w:ascii="Aptos" w:hAnsi="Aptos"/>
          <w:color w:val="000000" w:themeColor="text1"/>
        </w:rPr>
        <w:t xml:space="preserve">Zamawiający na etapie przed podpisaniem umowy </w:t>
      </w:r>
      <w:r w:rsidRPr="00843AC9" w:rsidR="00E234D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 xml:space="preserve">wybranym </w:t>
      </w:r>
      <w:r w:rsidRPr="00843AC9" w:rsidR="00E234D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postępowaniu ofertowym Wykonawcą, może żądać od Wykonawcy </w:t>
      </w:r>
      <w:r w:rsidRPr="00843AC9" w:rsidR="00754B00">
        <w:rPr>
          <w:rFonts w:ascii="Aptos" w:hAnsi="Aptos"/>
          <w:color w:val="000000" w:themeColor="text1"/>
        </w:rPr>
        <w:t xml:space="preserve">przedstawienia </w:t>
      </w:r>
      <w:r w:rsidRPr="00843AC9">
        <w:rPr>
          <w:rFonts w:ascii="Aptos" w:hAnsi="Aptos"/>
          <w:color w:val="000000" w:themeColor="text1"/>
        </w:rPr>
        <w:t>dodatkowych dokumentów potwierdzających zgodność oświadczeń ze stanem faktycznym.</w:t>
      </w:r>
    </w:p>
    <w:p w:rsidRPr="00843AC9" w:rsidR="00A473B8" w:rsidP="00E234D9" w:rsidRDefault="00A473B8" w14:paraId="5D8ED508" w14:textId="155DA711">
      <w:pPr>
        <w:jc w:val="both"/>
        <w:rPr>
          <w:rFonts w:ascii="Aptos" w:hAnsi="Aptos"/>
        </w:rPr>
      </w:pPr>
      <w:r w:rsidRPr="00843AC9">
        <w:rPr>
          <w:rFonts w:ascii="Aptos" w:hAnsi="Aptos"/>
        </w:rPr>
        <w:t xml:space="preserve">Dokumenty wydane </w:t>
      </w:r>
      <w:r w:rsidRPr="00843AC9" w:rsidR="00E234D9">
        <w:rPr>
          <w:rFonts w:ascii="Aptos" w:hAnsi="Aptos"/>
        </w:rPr>
        <w:t>w</w:t>
      </w:r>
      <w:r w:rsidR="00E234D9">
        <w:rPr>
          <w:rFonts w:ascii="Aptos" w:hAnsi="Aptos"/>
        </w:rPr>
        <w:t> </w:t>
      </w:r>
      <w:r w:rsidRPr="00843AC9">
        <w:rPr>
          <w:rFonts w:ascii="Aptos" w:hAnsi="Aptos"/>
        </w:rPr>
        <w:t>językach innych niż polski</w:t>
      </w:r>
      <w:r w:rsidRPr="00843AC9" w:rsidR="001A6E3A">
        <w:rPr>
          <w:rFonts w:ascii="Aptos" w:hAnsi="Aptos"/>
        </w:rPr>
        <w:t xml:space="preserve"> </w:t>
      </w:r>
      <w:r w:rsidRPr="00843AC9">
        <w:rPr>
          <w:rFonts w:ascii="Aptos" w:hAnsi="Aptos"/>
        </w:rPr>
        <w:t xml:space="preserve">należy przedłożyć wraz </w:t>
      </w:r>
      <w:r w:rsidRPr="00843AC9" w:rsidR="00E234D9">
        <w:rPr>
          <w:rFonts w:ascii="Aptos" w:hAnsi="Aptos"/>
        </w:rPr>
        <w:t>z</w:t>
      </w:r>
      <w:r w:rsidR="00E234D9">
        <w:rPr>
          <w:rFonts w:ascii="Aptos" w:hAnsi="Aptos"/>
        </w:rPr>
        <w:t> </w:t>
      </w:r>
      <w:r w:rsidRPr="00843AC9">
        <w:rPr>
          <w:rFonts w:ascii="Aptos" w:hAnsi="Aptos"/>
        </w:rPr>
        <w:t>tłumaczeniem na język polski. Zamawiający nie wymaga tłumaczenia przysięgłego.</w:t>
      </w:r>
    </w:p>
    <w:p w:rsidRPr="00843AC9" w:rsidR="00A473B8" w:rsidP="00E234D9" w:rsidRDefault="00E234D9" w14:paraId="5D8ED509" w14:textId="07241B41">
      <w:pPr>
        <w:jc w:val="both"/>
        <w:rPr>
          <w:rFonts w:ascii="Aptos" w:hAnsi="Aptos"/>
        </w:rPr>
      </w:pPr>
      <w:r w:rsidRPr="00843AC9">
        <w:rPr>
          <w:rFonts w:ascii="Aptos" w:hAnsi="Aptos"/>
        </w:rPr>
        <w:t>W</w:t>
      </w:r>
      <w:r>
        <w:rPr>
          <w:rFonts w:ascii="Aptos" w:hAnsi="Aptos"/>
        </w:rPr>
        <w:t> </w:t>
      </w:r>
      <w:r w:rsidRPr="00843AC9" w:rsidR="00A473B8">
        <w:rPr>
          <w:rFonts w:ascii="Aptos" w:hAnsi="Aptos"/>
        </w:rPr>
        <w:t>sytuacji stwierdzenia na etapie badania oferty niewykazania spełnienia warunku podmiotowego, bądź niewykazania niespełnienia przesłanek wykluczenia</w:t>
      </w:r>
      <w:r w:rsidRPr="00843AC9" w:rsidR="00DB300B">
        <w:rPr>
          <w:rFonts w:ascii="Aptos" w:hAnsi="Aptos"/>
        </w:rPr>
        <w:t>,</w:t>
      </w:r>
      <w:r w:rsidRPr="00843AC9" w:rsidR="00A473B8">
        <w:rPr>
          <w:rFonts w:ascii="Aptos" w:hAnsi="Aptos"/>
        </w:rPr>
        <w:t xml:space="preserve"> Zamawiający dopuszcza wezwanie wykonawcy do złożenia/uzupełnienia wymaganego dokumentu. </w:t>
      </w:r>
    </w:p>
    <w:p w:rsidRPr="00843AC9" w:rsidR="00A473B8" w:rsidP="00E234D9" w:rsidRDefault="00E234D9" w14:paraId="5D8ED50B" w14:textId="388B4FE9">
      <w:pPr>
        <w:jc w:val="both"/>
        <w:rPr>
          <w:rFonts w:ascii="Aptos" w:hAnsi="Aptos"/>
        </w:rPr>
      </w:pPr>
      <w:r w:rsidRPr="00843AC9">
        <w:rPr>
          <w:rFonts w:ascii="Aptos" w:hAnsi="Aptos"/>
        </w:rPr>
        <w:t>W</w:t>
      </w:r>
      <w:r>
        <w:rPr>
          <w:rFonts w:ascii="Aptos" w:hAnsi="Aptos"/>
        </w:rPr>
        <w:t> </w:t>
      </w:r>
      <w:r w:rsidRPr="00843AC9" w:rsidR="00237788">
        <w:rPr>
          <w:rFonts w:ascii="Aptos" w:hAnsi="Aptos"/>
        </w:rPr>
        <w:t xml:space="preserve">przypadku nie załączenia do oferty wymaganych dokumentów Zamawiający dopuszcza wezwanie do złożenia lub uzupełnienia wymaganych dokumentów.  </w:t>
      </w:r>
    </w:p>
    <w:p w:rsidRPr="00843AC9" w:rsidR="00A432EC" w:rsidP="00E234D9" w:rsidRDefault="00A432EC" w14:paraId="5D8ED50C" w14:textId="77777777">
      <w:pPr>
        <w:pStyle w:val="Nagwek2"/>
        <w:jc w:val="both"/>
        <w:rPr>
          <w:rFonts w:ascii="Aptos" w:hAnsi="Aptos"/>
        </w:rPr>
      </w:pPr>
      <w:r w:rsidRPr="00843AC9">
        <w:rPr>
          <w:rFonts w:ascii="Aptos" w:hAnsi="Aptos"/>
        </w:rPr>
        <w:t>Dodatkowe warunki udziału</w:t>
      </w:r>
    </w:p>
    <w:p w:rsidRPr="000176AB" w:rsidR="00A467F7" w:rsidP="00A467F7" w:rsidRDefault="000176AB" w14:paraId="0C2968A5" w14:textId="60B72862">
      <w:pPr>
        <w:jc w:val="both"/>
      </w:pPr>
      <w:r w:rsidRPr="000176AB">
        <w:t xml:space="preserve">Zamawiający nie formułuje warunku w tym zakresie. </w:t>
      </w:r>
    </w:p>
    <w:p w:rsidR="00BD5427" w:rsidP="00E234D9" w:rsidRDefault="00BD5427" w14:paraId="5D8ED50F" w14:textId="0452F247">
      <w:pPr>
        <w:pStyle w:val="Nagwek1"/>
        <w:ind w:left="431" w:hanging="431"/>
        <w:jc w:val="both"/>
        <w:rPr>
          <w:rFonts w:ascii="Aptos" w:hAnsi="Aptos"/>
        </w:rPr>
      </w:pPr>
      <w:r w:rsidRPr="00843AC9">
        <w:rPr>
          <w:rFonts w:ascii="Aptos" w:hAnsi="Aptos"/>
        </w:rPr>
        <w:t xml:space="preserve">Kryteria oceny ofert wraz </w:t>
      </w:r>
      <w:r w:rsidRPr="00843AC9" w:rsidR="00E234D9">
        <w:rPr>
          <w:rFonts w:ascii="Aptos" w:hAnsi="Aptos"/>
        </w:rPr>
        <w:t>z</w:t>
      </w:r>
      <w:r w:rsidR="00E234D9">
        <w:rPr>
          <w:rFonts w:ascii="Aptos" w:hAnsi="Aptos"/>
        </w:rPr>
        <w:t> </w:t>
      </w:r>
      <w:r w:rsidRPr="00843AC9">
        <w:rPr>
          <w:rFonts w:ascii="Aptos" w:hAnsi="Aptos"/>
        </w:rPr>
        <w:t xml:space="preserve">informacją </w:t>
      </w:r>
      <w:r w:rsidRPr="00843AC9" w:rsidR="00E234D9">
        <w:rPr>
          <w:rFonts w:ascii="Aptos" w:hAnsi="Aptos"/>
        </w:rPr>
        <w:t>o</w:t>
      </w:r>
      <w:r w:rsidR="00E234D9">
        <w:rPr>
          <w:rFonts w:ascii="Aptos" w:hAnsi="Aptos"/>
        </w:rPr>
        <w:t> </w:t>
      </w:r>
      <w:r w:rsidRPr="00843AC9">
        <w:rPr>
          <w:rFonts w:ascii="Aptos" w:hAnsi="Aptos"/>
        </w:rPr>
        <w:t>wagach punktowych lub procentowych przypisanych do poszczególnych kryteriów oceny oferty</w:t>
      </w:r>
      <w:r w:rsidR="00EC4C98">
        <w:rPr>
          <w:rFonts w:ascii="Aptos" w:hAnsi="Aptos"/>
        </w:rPr>
        <w:t xml:space="preserve"> </w:t>
      </w:r>
      <w:r w:rsidRPr="00843AC9" w:rsidR="00E234D9">
        <w:rPr>
          <w:rFonts w:ascii="Aptos" w:hAnsi="Aptos"/>
        </w:rPr>
        <w:t>i</w:t>
      </w:r>
      <w:r w:rsidR="00E234D9">
        <w:rPr>
          <w:rFonts w:ascii="Aptos" w:hAnsi="Aptos"/>
        </w:rPr>
        <w:t> </w:t>
      </w:r>
      <w:r w:rsidRPr="00843AC9">
        <w:rPr>
          <w:rFonts w:ascii="Aptos" w:hAnsi="Aptos"/>
        </w:rPr>
        <w:t>sposobem przyznawania punktacji za spełnienie danego kryterium oceny ofert</w:t>
      </w:r>
    </w:p>
    <w:p w:rsidR="00F16EB3" w:rsidP="00F16EB3" w:rsidRDefault="00F16EB3" w14:paraId="798B7EB1" w14:textId="77777777"/>
    <w:p w:rsidR="00FB7730" w:rsidP="00FB7730" w:rsidRDefault="00FB7730" w14:paraId="4BEF5706" w14:textId="77777777">
      <w:pPr>
        <w:jc w:val="both"/>
      </w:pPr>
      <w:r w:rsidRPr="002916D1">
        <w:t>Zamawiający dokona oceny ofert, które nie podlegają odrzuceniu, na podstawie niżej wymienionych kryteriów. Celem jest wybór oferty najkorzystniejszej, rozumianej jako oferta, która przedstawia najkorzystniejszy bilans ceny i</w:t>
      </w:r>
      <w:r>
        <w:t> </w:t>
      </w:r>
      <w:r w:rsidRPr="002916D1">
        <w:t xml:space="preserve">innych kryteriów odnoszących się do przedmiotu zamówienia. Maksymalna łączna liczba punktów, jaką może uzyskać oferta, wynosi </w:t>
      </w:r>
      <w:r w:rsidRPr="002916D1">
        <w:rPr>
          <w:b/>
          <w:bCs/>
        </w:rPr>
        <w:t>100</w:t>
      </w:r>
      <w:r w:rsidRPr="002916D1">
        <w:t>.</w:t>
      </w:r>
    </w:p>
    <w:p w:rsidRPr="00DE195C" w:rsidR="00FB7730" w:rsidP="00FB7730" w:rsidRDefault="00FB7730" w14:paraId="37EA62F6" w14:textId="77777777">
      <w:r>
        <w:t>Zamawiający określa następujące kryteria oceny ofert.</w:t>
      </w:r>
    </w:p>
    <w:tbl>
      <w:tblPr>
        <w:tblStyle w:val="Tabela-Siatka1"/>
        <w:tblW w:w="0" w:type="auto"/>
        <w:tblLook w:val="04A0" w:firstRow="1" w:lastRow="0" w:firstColumn="1" w:lastColumn="0" w:noHBand="0" w:noVBand="1"/>
      </w:tblPr>
      <w:tblGrid>
        <w:gridCol w:w="496"/>
        <w:gridCol w:w="5169"/>
        <w:gridCol w:w="1701"/>
        <w:gridCol w:w="1696"/>
      </w:tblGrid>
      <w:tr w:rsidRPr="00474A7F" w:rsidR="00FB7730" w:rsidTr="00AE2423" w14:paraId="58ED5875" w14:textId="77777777">
        <w:tc>
          <w:tcPr>
            <w:tcW w:w="0" w:type="auto"/>
            <w:hideMark/>
          </w:tcPr>
          <w:p w:rsidRPr="00474A7F" w:rsidR="00FB7730" w:rsidP="00AE2423" w:rsidRDefault="00FB7730" w14:paraId="35E352C8" w14:textId="77777777">
            <w:pPr>
              <w:spacing w:after="160" w:line="259" w:lineRule="auto"/>
            </w:pPr>
            <w:r w:rsidRPr="00474A7F">
              <w:rPr>
                <w:b/>
                <w:bCs/>
              </w:rPr>
              <w:t>Lp.</w:t>
            </w:r>
          </w:p>
        </w:tc>
        <w:tc>
          <w:tcPr>
            <w:tcW w:w="5169" w:type="dxa"/>
            <w:hideMark/>
          </w:tcPr>
          <w:p w:rsidRPr="00474A7F" w:rsidR="00FB7730" w:rsidP="00AE2423" w:rsidRDefault="00FB7730" w14:paraId="6CEB8D35" w14:textId="77777777">
            <w:pPr>
              <w:spacing w:after="160" w:line="259" w:lineRule="auto"/>
            </w:pPr>
            <w:r w:rsidRPr="00474A7F">
              <w:rPr>
                <w:b/>
                <w:bCs/>
              </w:rPr>
              <w:t>Kryterium</w:t>
            </w:r>
          </w:p>
        </w:tc>
        <w:tc>
          <w:tcPr>
            <w:tcW w:w="1701" w:type="dxa"/>
            <w:hideMark/>
          </w:tcPr>
          <w:p w:rsidRPr="00474A7F" w:rsidR="00FB7730" w:rsidP="00AE2423" w:rsidRDefault="00FB7730" w14:paraId="23952031" w14:textId="77777777">
            <w:pPr>
              <w:spacing w:after="160" w:line="259" w:lineRule="auto"/>
            </w:pPr>
            <w:r w:rsidRPr="00474A7F">
              <w:rPr>
                <w:b/>
                <w:bCs/>
              </w:rPr>
              <w:t>Waga (znaczenie)</w:t>
            </w:r>
          </w:p>
        </w:tc>
        <w:tc>
          <w:tcPr>
            <w:tcW w:w="1696" w:type="dxa"/>
            <w:hideMark/>
          </w:tcPr>
          <w:p w:rsidRPr="00474A7F" w:rsidR="00FB7730" w:rsidP="00AE2423" w:rsidRDefault="00FB7730" w14:paraId="2B00CE0B" w14:textId="77777777">
            <w:pPr>
              <w:spacing w:after="160" w:line="259" w:lineRule="auto"/>
            </w:pPr>
            <w:r w:rsidRPr="00474A7F">
              <w:rPr>
                <w:b/>
                <w:bCs/>
              </w:rPr>
              <w:t>Maksymalna liczba punktów</w:t>
            </w:r>
          </w:p>
        </w:tc>
      </w:tr>
      <w:tr w:rsidRPr="00474A7F" w:rsidR="00FB7730" w:rsidTr="00AE2423" w14:paraId="0F8CB9DA" w14:textId="77777777">
        <w:tc>
          <w:tcPr>
            <w:tcW w:w="0" w:type="auto"/>
            <w:hideMark/>
          </w:tcPr>
          <w:p w:rsidRPr="00474A7F" w:rsidR="00FB7730" w:rsidP="00AE2423" w:rsidRDefault="00FB7730" w14:paraId="24675FE4" w14:textId="77777777">
            <w:pPr>
              <w:spacing w:after="160" w:line="259" w:lineRule="auto"/>
            </w:pPr>
            <w:r w:rsidRPr="00474A7F">
              <w:t>1.</w:t>
            </w:r>
          </w:p>
        </w:tc>
        <w:tc>
          <w:tcPr>
            <w:tcW w:w="5169" w:type="dxa"/>
            <w:hideMark/>
          </w:tcPr>
          <w:p w:rsidRPr="00474A7F" w:rsidR="00FB7730" w:rsidP="00AE2423" w:rsidRDefault="00FB7730" w14:paraId="2CD66A12" w14:textId="77777777">
            <w:pPr>
              <w:spacing w:after="160" w:line="259" w:lineRule="auto"/>
            </w:pPr>
            <w:r w:rsidRPr="00474A7F">
              <w:rPr>
                <w:b/>
                <w:bCs/>
              </w:rPr>
              <w:t>Cena brutto oferty (C)</w:t>
            </w:r>
          </w:p>
        </w:tc>
        <w:tc>
          <w:tcPr>
            <w:tcW w:w="1701" w:type="dxa"/>
            <w:vAlign w:val="center"/>
            <w:hideMark/>
          </w:tcPr>
          <w:p w:rsidRPr="00474A7F" w:rsidR="00FB7730" w:rsidP="00AE2423" w:rsidRDefault="00FB7730" w14:paraId="38B00FE1" w14:textId="77777777">
            <w:pPr>
              <w:spacing w:after="160" w:line="259" w:lineRule="auto"/>
            </w:pPr>
            <w:r>
              <w:t>70</w:t>
            </w:r>
            <w:r w:rsidRPr="00474A7F">
              <w:t>%</w:t>
            </w:r>
          </w:p>
        </w:tc>
        <w:tc>
          <w:tcPr>
            <w:tcW w:w="1696" w:type="dxa"/>
            <w:vAlign w:val="center"/>
            <w:hideMark/>
          </w:tcPr>
          <w:p w:rsidRPr="00474A7F" w:rsidR="00FB7730" w:rsidP="00AE2423" w:rsidRDefault="00FB7730" w14:paraId="555DEE53" w14:textId="77777777">
            <w:pPr>
              <w:spacing w:after="160" w:line="259" w:lineRule="auto"/>
            </w:pPr>
            <w:r>
              <w:t>70</w:t>
            </w:r>
            <w:r w:rsidRPr="00474A7F">
              <w:t xml:space="preserve"> pkt</w:t>
            </w:r>
          </w:p>
        </w:tc>
      </w:tr>
      <w:tr w:rsidRPr="00474A7F" w:rsidR="00FB7730" w:rsidTr="00AE2423" w14:paraId="6B8ACCD3" w14:textId="77777777">
        <w:tc>
          <w:tcPr>
            <w:tcW w:w="0" w:type="auto"/>
            <w:hideMark/>
          </w:tcPr>
          <w:p w:rsidRPr="00474A7F" w:rsidR="00FB7730" w:rsidP="00AE2423" w:rsidRDefault="00FB7730" w14:paraId="24C28F8D" w14:textId="77777777">
            <w:pPr>
              <w:spacing w:after="160" w:line="259" w:lineRule="auto"/>
            </w:pPr>
            <w:r w:rsidRPr="00474A7F">
              <w:t>2.</w:t>
            </w:r>
          </w:p>
        </w:tc>
        <w:tc>
          <w:tcPr>
            <w:tcW w:w="5169" w:type="dxa"/>
            <w:hideMark/>
          </w:tcPr>
          <w:p w:rsidRPr="00474A7F" w:rsidR="00FB7730" w:rsidP="00AE2423" w:rsidRDefault="00FB7730" w14:paraId="5709E645" w14:textId="77777777">
            <w:pPr>
              <w:spacing w:after="160" w:line="259" w:lineRule="auto"/>
            </w:pPr>
            <w:r w:rsidRPr="00474A7F">
              <w:rPr>
                <w:b/>
                <w:bCs/>
              </w:rPr>
              <w:t>Okres gwarancji (G)</w:t>
            </w:r>
          </w:p>
        </w:tc>
        <w:tc>
          <w:tcPr>
            <w:tcW w:w="1701" w:type="dxa"/>
            <w:vAlign w:val="center"/>
            <w:hideMark/>
          </w:tcPr>
          <w:p w:rsidRPr="00474A7F" w:rsidR="00FB7730" w:rsidP="00AE2423" w:rsidRDefault="00FB7730" w14:paraId="31D3BAEF" w14:textId="77777777">
            <w:pPr>
              <w:spacing w:after="160" w:line="259" w:lineRule="auto"/>
            </w:pPr>
            <w:r>
              <w:t>2</w:t>
            </w:r>
            <w:r w:rsidRPr="00474A7F">
              <w:t>0%</w:t>
            </w:r>
          </w:p>
        </w:tc>
        <w:tc>
          <w:tcPr>
            <w:tcW w:w="1696" w:type="dxa"/>
            <w:vAlign w:val="center"/>
            <w:hideMark/>
          </w:tcPr>
          <w:p w:rsidRPr="00474A7F" w:rsidR="00FB7730" w:rsidP="00AE2423" w:rsidRDefault="00FB7730" w14:paraId="22B742CF" w14:textId="77777777">
            <w:pPr>
              <w:spacing w:after="160" w:line="259" w:lineRule="auto"/>
            </w:pPr>
            <w:r>
              <w:t>20</w:t>
            </w:r>
            <w:r w:rsidRPr="00474A7F">
              <w:t xml:space="preserve"> pkt</w:t>
            </w:r>
          </w:p>
        </w:tc>
      </w:tr>
      <w:tr w:rsidRPr="00474A7F" w:rsidR="00FB7730" w:rsidTr="00AE2423" w14:paraId="5D45F1B7" w14:textId="77777777">
        <w:trPr>
          <w:trHeight w:val="372"/>
        </w:trPr>
        <w:tc>
          <w:tcPr>
            <w:tcW w:w="0" w:type="auto"/>
          </w:tcPr>
          <w:p w:rsidRPr="00474A7F" w:rsidR="00FB7730" w:rsidP="00AE2423" w:rsidRDefault="00FB7730" w14:paraId="46E09B62" w14:textId="77777777">
            <w:r>
              <w:t xml:space="preserve">3. </w:t>
            </w:r>
          </w:p>
        </w:tc>
        <w:tc>
          <w:tcPr>
            <w:tcW w:w="5169" w:type="dxa"/>
          </w:tcPr>
          <w:p w:rsidRPr="00474A7F" w:rsidR="00FB7730" w:rsidP="00AE2423" w:rsidRDefault="00FB7730" w14:paraId="31B5EBA0" w14:textId="77777777">
            <w:pPr>
              <w:rPr>
                <w:b/>
                <w:bCs/>
              </w:rPr>
            </w:pPr>
            <w:r>
              <w:rPr>
                <w:b/>
                <w:bCs/>
              </w:rPr>
              <w:t>Parametry techniczne (T)</w:t>
            </w:r>
          </w:p>
        </w:tc>
        <w:tc>
          <w:tcPr>
            <w:tcW w:w="1701" w:type="dxa"/>
            <w:vAlign w:val="center"/>
          </w:tcPr>
          <w:p w:rsidRPr="00474A7F" w:rsidR="00FB7730" w:rsidP="00AE2423" w:rsidRDefault="00FB7730" w14:paraId="2B1D179E" w14:textId="77777777">
            <w:r>
              <w:t>10%</w:t>
            </w:r>
          </w:p>
        </w:tc>
        <w:tc>
          <w:tcPr>
            <w:tcW w:w="1696" w:type="dxa"/>
            <w:vAlign w:val="center"/>
          </w:tcPr>
          <w:p w:rsidRPr="00474A7F" w:rsidR="00FB7730" w:rsidP="00AE2423" w:rsidRDefault="00FB7730" w14:paraId="161FCE9C" w14:textId="77777777">
            <w:r>
              <w:t>10 pkt</w:t>
            </w:r>
          </w:p>
        </w:tc>
      </w:tr>
      <w:tr w:rsidRPr="00474A7F" w:rsidR="00FB7730" w:rsidTr="00AE2423" w14:paraId="6B3607BC" w14:textId="77777777">
        <w:tc>
          <w:tcPr>
            <w:tcW w:w="0" w:type="auto"/>
            <w:hideMark/>
          </w:tcPr>
          <w:p w:rsidRPr="00474A7F" w:rsidR="00FB7730" w:rsidP="00AE2423" w:rsidRDefault="00FB7730" w14:paraId="5F56D86A" w14:textId="77777777">
            <w:pPr>
              <w:spacing w:after="160" w:line="259" w:lineRule="auto"/>
            </w:pPr>
          </w:p>
        </w:tc>
        <w:tc>
          <w:tcPr>
            <w:tcW w:w="5169" w:type="dxa"/>
            <w:hideMark/>
          </w:tcPr>
          <w:p w:rsidRPr="00474A7F" w:rsidR="00FB7730" w:rsidP="00AE2423" w:rsidRDefault="00FB7730" w14:paraId="21B939AB" w14:textId="77777777">
            <w:pPr>
              <w:spacing w:after="160" w:line="259" w:lineRule="auto"/>
            </w:pPr>
            <w:r w:rsidRPr="00474A7F">
              <w:rPr>
                <w:b/>
                <w:bCs/>
              </w:rPr>
              <w:t>RAZEM</w:t>
            </w:r>
          </w:p>
        </w:tc>
        <w:tc>
          <w:tcPr>
            <w:tcW w:w="1701" w:type="dxa"/>
            <w:vAlign w:val="center"/>
            <w:hideMark/>
          </w:tcPr>
          <w:p w:rsidRPr="00474A7F" w:rsidR="00FB7730" w:rsidP="00AE2423" w:rsidRDefault="00FB7730" w14:paraId="59E622D2" w14:textId="77777777">
            <w:pPr>
              <w:spacing w:after="160" w:line="259" w:lineRule="auto"/>
            </w:pPr>
            <w:r w:rsidRPr="00474A7F">
              <w:rPr>
                <w:b/>
                <w:bCs/>
              </w:rPr>
              <w:t>100%</w:t>
            </w:r>
          </w:p>
        </w:tc>
        <w:tc>
          <w:tcPr>
            <w:tcW w:w="1696" w:type="dxa"/>
            <w:vAlign w:val="center"/>
            <w:hideMark/>
          </w:tcPr>
          <w:p w:rsidRPr="00474A7F" w:rsidR="00FB7730" w:rsidP="00AE2423" w:rsidRDefault="00FB7730" w14:paraId="6CD2B9FD" w14:textId="77777777">
            <w:pPr>
              <w:spacing w:after="160" w:line="259" w:lineRule="auto"/>
            </w:pPr>
            <w:r w:rsidRPr="00474A7F">
              <w:rPr>
                <w:b/>
                <w:bCs/>
              </w:rPr>
              <w:t>100 pkt</w:t>
            </w:r>
          </w:p>
        </w:tc>
      </w:tr>
    </w:tbl>
    <w:p w:rsidRPr="00474A7F" w:rsidR="00FB7730" w:rsidP="00FB7730" w:rsidRDefault="00FB7730" w14:paraId="12D395A2" w14:textId="77777777">
      <w:pPr>
        <w:pStyle w:val="Nagwek2"/>
      </w:pPr>
      <w:r w:rsidRPr="00474A7F">
        <w:t xml:space="preserve">Kryterium: Cena brutto oferty (C) – waga </w:t>
      </w:r>
      <w:r>
        <w:t>70</w:t>
      </w:r>
      <w:r w:rsidRPr="00474A7F">
        <w:t>%</w:t>
      </w:r>
    </w:p>
    <w:p w:rsidRPr="00474A7F" w:rsidR="00FB7730" w:rsidP="00FB7730" w:rsidRDefault="00FB7730" w14:paraId="5A2035B3" w14:textId="77777777">
      <w:pPr>
        <w:jc w:val="both"/>
      </w:pPr>
      <w:r w:rsidRPr="00474A7F">
        <w:t>Liczba punktów w</w:t>
      </w:r>
      <w:r>
        <w:t> </w:t>
      </w:r>
      <w:r w:rsidRPr="00474A7F">
        <w:t>tym kryterium zostanie obliczona według następującego wzoru:</w:t>
      </w:r>
    </w:p>
    <w:p w:rsidRPr="00474A7F" w:rsidR="00FB7730" w:rsidP="00FB7730" w:rsidRDefault="00FB7730" w14:paraId="20B909AB" w14:textId="77777777">
      <w:pPr>
        <w:jc w:val="both"/>
      </w:pPr>
      <w:r w:rsidRPr="00474A7F">
        <w:rPr>
          <w:b/>
          <w:bCs/>
        </w:rPr>
        <w:t xml:space="preserve">C = (Cena oferty najniższej / Cena oferty badanej) x </w:t>
      </w:r>
      <w:r>
        <w:rPr>
          <w:b/>
          <w:bCs/>
        </w:rPr>
        <w:t>70</w:t>
      </w:r>
      <w:r w:rsidRPr="00474A7F">
        <w:rPr>
          <w:b/>
          <w:bCs/>
        </w:rPr>
        <w:t xml:space="preserve"> pkt</w:t>
      </w:r>
    </w:p>
    <w:p w:rsidRPr="00474A7F" w:rsidR="00FB7730" w:rsidP="00FB7730" w:rsidRDefault="00FB7730" w14:paraId="75B49F56" w14:textId="77777777">
      <w:pPr>
        <w:jc w:val="both"/>
      </w:pPr>
      <w:r w:rsidRPr="00474A7F">
        <w:t>Gdzie:</w:t>
      </w:r>
    </w:p>
    <w:p w:rsidRPr="00474A7F" w:rsidR="00FB7730" w:rsidP="00E20DBD" w:rsidRDefault="00FB7730" w14:paraId="2D51AB9E" w14:textId="77777777">
      <w:pPr>
        <w:numPr>
          <w:ilvl w:val="0"/>
          <w:numId w:val="35"/>
        </w:numPr>
        <w:jc w:val="both"/>
      </w:pPr>
      <w:r w:rsidRPr="00474A7F">
        <w:rPr>
          <w:b/>
          <w:bCs/>
        </w:rPr>
        <w:t>C</w:t>
      </w:r>
      <w:r w:rsidRPr="00474A7F">
        <w:t xml:space="preserve"> – liczba punktów przyznana ofercie w</w:t>
      </w:r>
      <w:r>
        <w:t> </w:t>
      </w:r>
      <w:r w:rsidRPr="00474A7F">
        <w:t>kryterium "Cena"</w:t>
      </w:r>
      <w:r>
        <w:t xml:space="preserve"> (do 2 miejsc po przecinku)</w:t>
      </w:r>
      <w:r w:rsidRPr="00474A7F">
        <w:t>.</w:t>
      </w:r>
    </w:p>
    <w:p w:rsidRPr="00474A7F" w:rsidR="00FB7730" w:rsidP="00E20DBD" w:rsidRDefault="00FB7730" w14:paraId="31318C2A" w14:textId="77777777">
      <w:pPr>
        <w:numPr>
          <w:ilvl w:val="0"/>
          <w:numId w:val="35"/>
        </w:numPr>
        <w:jc w:val="both"/>
      </w:pPr>
      <w:r w:rsidRPr="00474A7F">
        <w:rPr>
          <w:b/>
          <w:bCs/>
        </w:rPr>
        <w:t>Cena oferty najniższej</w:t>
      </w:r>
      <w:r w:rsidRPr="00474A7F">
        <w:t xml:space="preserve"> – najniższa cena brutto spośród wszystkich ofert niepodlegających odrzuceniu.</w:t>
      </w:r>
    </w:p>
    <w:p w:rsidRPr="00474A7F" w:rsidR="00FB7730" w:rsidP="00E20DBD" w:rsidRDefault="00FB7730" w14:paraId="54DAF0D6" w14:textId="77777777">
      <w:pPr>
        <w:numPr>
          <w:ilvl w:val="0"/>
          <w:numId w:val="35"/>
        </w:numPr>
        <w:jc w:val="both"/>
      </w:pPr>
      <w:r w:rsidRPr="00474A7F">
        <w:rPr>
          <w:b/>
          <w:bCs/>
        </w:rPr>
        <w:t>Cena oferty badanej</w:t>
      </w:r>
      <w:r w:rsidRPr="00474A7F">
        <w:t xml:space="preserve"> – cena brutto oferty, dla której obliczana jest punktacja.</w:t>
      </w:r>
    </w:p>
    <w:p w:rsidR="00FB7730" w:rsidP="00FB7730" w:rsidRDefault="00FB7730" w14:paraId="6E5629D1" w14:textId="77777777">
      <w:pPr>
        <w:jc w:val="both"/>
      </w:pPr>
      <w:r w:rsidRPr="00474A7F">
        <w:t>Maksymalna liczba punktów do uzyskania w</w:t>
      </w:r>
      <w:r>
        <w:t> </w:t>
      </w:r>
      <w:r w:rsidRPr="00474A7F">
        <w:t xml:space="preserve">tym kryterium wynosi </w:t>
      </w:r>
      <w:r>
        <w:rPr>
          <w:b/>
          <w:bCs/>
        </w:rPr>
        <w:t>70</w:t>
      </w:r>
      <w:r w:rsidRPr="00474A7F">
        <w:t>.</w:t>
      </w:r>
    </w:p>
    <w:p w:rsidRPr="00474A7F" w:rsidR="00FB7730" w:rsidP="00FB7730" w:rsidRDefault="00FB7730" w14:paraId="7A8F1C3A" w14:textId="77777777">
      <w:pPr>
        <w:jc w:val="both"/>
      </w:pPr>
    </w:p>
    <w:p w:rsidRPr="00474A7F" w:rsidR="00FB7730" w:rsidP="00FB7730" w:rsidRDefault="00FB7730" w14:paraId="5F3ACD16" w14:textId="77777777">
      <w:pPr>
        <w:pStyle w:val="Nagwek2"/>
      </w:pPr>
      <w:r w:rsidRPr="00474A7F">
        <w:t xml:space="preserve">Kryterium: Okres gwarancji (G) – waga </w:t>
      </w:r>
      <w:r>
        <w:t>20</w:t>
      </w:r>
      <w:r w:rsidRPr="00474A7F">
        <w:t>%</w:t>
      </w:r>
    </w:p>
    <w:p w:rsidR="00FB7730" w:rsidP="00FB7730" w:rsidRDefault="00FB7730" w14:paraId="6DDAB41C" w14:textId="77777777">
      <w:pPr>
        <w:jc w:val="both"/>
      </w:pPr>
      <w:r w:rsidRPr="00474A7F">
        <w:t xml:space="preserve">Zamawiający wymaga udzielenia minimum </w:t>
      </w:r>
      <w:r>
        <w:rPr>
          <w:b/>
          <w:bCs/>
        </w:rPr>
        <w:t>36</w:t>
      </w:r>
      <w:r w:rsidRPr="00474A7F">
        <w:rPr>
          <w:b/>
          <w:bCs/>
        </w:rPr>
        <w:t>-miesięcznej</w:t>
      </w:r>
      <w:r w:rsidRPr="00474A7F">
        <w:t xml:space="preserve"> gwarancji na cały przedmiot zamówienia. Okres gwarancji należy podać w</w:t>
      </w:r>
      <w:r>
        <w:t> </w:t>
      </w:r>
      <w:r w:rsidRPr="00474A7F">
        <w:t>pełnych miesiącach. Punkty w</w:t>
      </w:r>
      <w:r>
        <w:t> </w:t>
      </w:r>
      <w:r w:rsidRPr="00474A7F">
        <w:t>tym kryterium zostaną przyznane w</w:t>
      </w:r>
      <w:r>
        <w:t> </w:t>
      </w:r>
      <w:r w:rsidRPr="00474A7F">
        <w:t>następujący sposób:</w:t>
      </w:r>
    </w:p>
    <w:p w:rsidRPr="00474A7F" w:rsidR="00FB7730" w:rsidP="00E20DBD" w:rsidRDefault="00FB7730" w14:paraId="7A3C7E52" w14:textId="1F6EBE23">
      <w:pPr>
        <w:numPr>
          <w:ilvl w:val="0"/>
          <w:numId w:val="36"/>
        </w:numPr>
        <w:jc w:val="both"/>
      </w:pPr>
      <w:r w:rsidRPr="00474A7F">
        <w:t xml:space="preserve">Zaoferowanie okresu gwarancji </w:t>
      </w:r>
      <w:r>
        <w:rPr>
          <w:b/>
          <w:bCs/>
        </w:rPr>
        <w:t>60</w:t>
      </w:r>
      <w:r w:rsidRPr="00474A7F">
        <w:rPr>
          <w:b/>
          <w:bCs/>
        </w:rPr>
        <w:t xml:space="preserve"> miesięcy</w:t>
      </w:r>
      <w:r w:rsidR="00726D2C">
        <w:rPr>
          <w:b/>
          <w:bCs/>
        </w:rPr>
        <w:t xml:space="preserve"> </w:t>
      </w:r>
      <w:r w:rsidRPr="00474A7F">
        <w:t xml:space="preserve">– </w:t>
      </w:r>
      <w:r>
        <w:rPr>
          <w:b/>
          <w:bCs/>
        </w:rPr>
        <w:t>20</w:t>
      </w:r>
      <w:r w:rsidRPr="00474A7F">
        <w:rPr>
          <w:b/>
          <w:bCs/>
        </w:rPr>
        <w:t xml:space="preserve"> pkt</w:t>
      </w:r>
    </w:p>
    <w:p w:rsidRPr="00FA6FE8" w:rsidR="00FB7730" w:rsidP="00E20DBD" w:rsidRDefault="00FB7730" w14:paraId="7DC6FC35" w14:textId="77777777">
      <w:pPr>
        <w:numPr>
          <w:ilvl w:val="0"/>
          <w:numId w:val="36"/>
        </w:numPr>
        <w:jc w:val="both"/>
      </w:pPr>
      <w:r w:rsidRPr="00474A7F">
        <w:t xml:space="preserve">Zaoferowanie okresu gwarancji </w:t>
      </w:r>
      <w:r>
        <w:rPr>
          <w:b/>
          <w:bCs/>
        </w:rPr>
        <w:t>48</w:t>
      </w:r>
      <w:r w:rsidRPr="00474A7F">
        <w:rPr>
          <w:b/>
          <w:bCs/>
        </w:rPr>
        <w:t xml:space="preserve"> miesięcy</w:t>
      </w:r>
      <w:r w:rsidRPr="00474A7F">
        <w:t xml:space="preserve"> – </w:t>
      </w:r>
      <w:r>
        <w:rPr>
          <w:b/>
          <w:bCs/>
        </w:rPr>
        <w:t>10</w:t>
      </w:r>
      <w:r w:rsidRPr="00474A7F">
        <w:rPr>
          <w:b/>
          <w:bCs/>
        </w:rPr>
        <w:t xml:space="preserve"> pkt</w:t>
      </w:r>
    </w:p>
    <w:p w:rsidRPr="00FA6FE8" w:rsidR="00726D2C" w:rsidP="00E20DBD" w:rsidRDefault="00726D2C" w14:paraId="0A38D400" w14:textId="1BEA5102">
      <w:pPr>
        <w:numPr>
          <w:ilvl w:val="0"/>
          <w:numId w:val="36"/>
        </w:numPr>
        <w:jc w:val="both"/>
      </w:pPr>
      <w:r w:rsidRPr="00474A7F">
        <w:t xml:space="preserve">Zaoferowanie okresu gwarancji </w:t>
      </w:r>
      <w:r>
        <w:rPr>
          <w:b/>
          <w:bCs/>
        </w:rPr>
        <w:t>36</w:t>
      </w:r>
      <w:r w:rsidRPr="00474A7F">
        <w:rPr>
          <w:b/>
          <w:bCs/>
        </w:rPr>
        <w:t xml:space="preserve"> miesięcy</w:t>
      </w:r>
      <w:r w:rsidRPr="00474A7F">
        <w:t xml:space="preserve"> – </w:t>
      </w:r>
      <w:r>
        <w:rPr>
          <w:b/>
          <w:bCs/>
        </w:rPr>
        <w:t>0</w:t>
      </w:r>
      <w:r w:rsidRPr="00474A7F">
        <w:rPr>
          <w:b/>
          <w:bCs/>
        </w:rPr>
        <w:t xml:space="preserve"> pkt</w:t>
      </w:r>
    </w:p>
    <w:p w:rsidR="00FB7730" w:rsidP="00FB7730" w:rsidRDefault="00FB7730" w14:paraId="6D7F8FCA" w14:textId="77777777">
      <w:pPr>
        <w:jc w:val="both"/>
      </w:pPr>
      <w:r w:rsidRPr="00474A7F">
        <w:t>Maksymalna liczba punktów do uzyskania w</w:t>
      </w:r>
      <w:r>
        <w:t> </w:t>
      </w:r>
      <w:r w:rsidRPr="00474A7F">
        <w:t xml:space="preserve">tym kryterium wynosi </w:t>
      </w:r>
      <w:r>
        <w:rPr>
          <w:b/>
          <w:bCs/>
        </w:rPr>
        <w:t>20</w:t>
      </w:r>
      <w:r w:rsidRPr="00474A7F">
        <w:t>.</w:t>
      </w:r>
    </w:p>
    <w:p w:rsidR="00FB7730" w:rsidP="00FB7730" w:rsidRDefault="00FB7730" w14:paraId="51BC2FBE" w14:textId="77777777">
      <w:pPr>
        <w:pStyle w:val="Nagwek2"/>
        <w:jc w:val="both"/>
      </w:pPr>
      <w:r>
        <w:t>Kryterium: P</w:t>
      </w:r>
      <w:r w:rsidRPr="00D65694">
        <w:t>arametry techniczne (T)</w:t>
      </w:r>
      <w:r>
        <w:t xml:space="preserve"> – 10%</w:t>
      </w:r>
    </w:p>
    <w:p w:rsidRPr="0068624D" w:rsidR="00FB7730" w:rsidP="00FB7730" w:rsidRDefault="00FB7730" w14:paraId="3B807380" w14:textId="77777777">
      <w:r w:rsidRPr="0068624D">
        <w:t>W ramach tego kryterium oceniane będą parametry techniczne urządzenia, za które Zamawiający przewidział przyznanie dodatkowych punktów zgodnie z Tabelą poniżej. Punkty są przyznawane za zaoferowanie parametrów lepszych niż minimalne (graniczne) określone w OPZ.</w:t>
      </w:r>
    </w:p>
    <w:p w:rsidRPr="0068624D" w:rsidR="00FB7730" w:rsidP="00FB7730" w:rsidRDefault="00FB7730" w14:paraId="49DBC96B" w14:textId="77777777">
      <w:r w:rsidRPr="0068624D">
        <w:t>Suma punktów uzyskanych w tym kryterium zostanie obliczona wg wzoru:</w:t>
      </w:r>
    </w:p>
    <w:p w:rsidRPr="007116D5" w:rsidR="00FB7730" w:rsidP="00FB7730" w:rsidRDefault="00FB7730" w14:paraId="0FCAF87F" w14:textId="77777777">
      <w:pPr>
        <w:jc w:val="center"/>
        <w:rPr>
          <w:b/>
          <w:bCs/>
        </w:rPr>
      </w:pPr>
      <w:r w:rsidRPr="007116D5">
        <w:rPr>
          <w:b/>
          <w:bCs/>
        </w:rPr>
        <w:t>T = (</w:t>
      </w:r>
      <w:proofErr w:type="spellStart"/>
      <w:r w:rsidRPr="007116D5">
        <w:rPr>
          <w:b/>
          <w:bCs/>
        </w:rPr>
        <w:t>Tof</w:t>
      </w:r>
      <w:proofErr w:type="spellEnd"/>
      <w:r w:rsidRPr="007116D5">
        <w:rPr>
          <w:b/>
          <w:bCs/>
        </w:rPr>
        <w:t xml:space="preserve"> / </w:t>
      </w:r>
      <w:proofErr w:type="spellStart"/>
      <w:r w:rsidRPr="007116D5">
        <w:rPr>
          <w:b/>
          <w:bCs/>
        </w:rPr>
        <w:t>Tmax</w:t>
      </w:r>
      <w:proofErr w:type="spellEnd"/>
      <w:r w:rsidRPr="007116D5">
        <w:rPr>
          <w:b/>
          <w:bCs/>
        </w:rPr>
        <w:t xml:space="preserve">)x </w:t>
      </w:r>
      <w:r>
        <w:rPr>
          <w:b/>
          <w:bCs/>
        </w:rPr>
        <w:t>1</w:t>
      </w:r>
      <w:r w:rsidRPr="007116D5">
        <w:rPr>
          <w:b/>
          <w:bCs/>
        </w:rPr>
        <w:t>0 pkt</w:t>
      </w:r>
    </w:p>
    <w:p w:rsidRPr="0068624D" w:rsidR="00FB7730" w:rsidP="00FB7730" w:rsidRDefault="00FB7730" w14:paraId="78ABE5D1" w14:textId="77777777">
      <w:r w:rsidRPr="0068624D">
        <w:t>gdzie:</w:t>
      </w:r>
    </w:p>
    <w:p w:rsidRPr="0068624D" w:rsidR="00FB7730" w:rsidP="00E20DBD" w:rsidRDefault="00FB7730" w14:paraId="759C8047" w14:textId="77777777">
      <w:pPr>
        <w:numPr>
          <w:ilvl w:val="0"/>
          <w:numId w:val="37"/>
        </w:numPr>
      </w:pPr>
      <w:proofErr w:type="spellStart"/>
      <w:r w:rsidRPr="0068624D">
        <w:rPr>
          <w:b/>
          <w:bCs/>
        </w:rPr>
        <w:t>Tof</w:t>
      </w:r>
      <w:proofErr w:type="spellEnd"/>
      <w:r w:rsidRPr="0068624D">
        <w:t xml:space="preserve"> – liczba punktów uzyskana przez ofertę badaną (suma punktów z tabeli poniżej).</w:t>
      </w:r>
    </w:p>
    <w:p w:rsidRPr="0068624D" w:rsidR="00FB7730" w:rsidP="00E20DBD" w:rsidRDefault="00FB7730" w14:paraId="0FF21FA7" w14:textId="77777777">
      <w:pPr>
        <w:numPr>
          <w:ilvl w:val="0"/>
          <w:numId w:val="37"/>
        </w:numPr>
      </w:pPr>
      <w:proofErr w:type="spellStart"/>
      <w:r w:rsidRPr="0068624D">
        <w:rPr>
          <w:b/>
          <w:bCs/>
        </w:rPr>
        <w:t>Tmax</w:t>
      </w:r>
      <w:proofErr w:type="spellEnd"/>
      <w:r w:rsidRPr="0068624D">
        <w:t xml:space="preserve"> – maksymalna możliwa do uzyskania liczba punktów (suma kolumny „Max pkt” z tabeli poniżej).</w:t>
      </w:r>
    </w:p>
    <w:p w:rsidRPr="0068624D" w:rsidR="00FB7730" w:rsidP="00E20DBD" w:rsidRDefault="00FB7730" w14:paraId="56B506E2" w14:textId="77777777">
      <w:pPr>
        <w:numPr>
          <w:ilvl w:val="0"/>
          <w:numId w:val="37"/>
        </w:numPr>
      </w:pPr>
      <w:r>
        <w:rPr>
          <w:b/>
          <w:bCs/>
        </w:rPr>
        <w:t>1</w:t>
      </w:r>
      <w:r w:rsidRPr="0068624D">
        <w:rPr>
          <w:b/>
          <w:bCs/>
        </w:rPr>
        <w:t>0 pkt</w:t>
      </w:r>
      <w:r w:rsidRPr="0068624D">
        <w:t xml:space="preserve"> – waga kryterium.</w:t>
      </w:r>
    </w:p>
    <w:p w:rsidRPr="0068624D" w:rsidR="00FB7730" w:rsidP="00FB7730" w:rsidRDefault="00FB7730" w14:paraId="79D5F54C" w14:textId="77777777">
      <w:r w:rsidRPr="0068624D">
        <w:rPr>
          <w:b/>
          <w:bCs/>
        </w:rPr>
        <w:t>Tabela parametrów punktowanych:</w:t>
      </w:r>
    </w:p>
    <w:tbl>
      <w:tblPr>
        <w:tblStyle w:val="Tabela-Siatka1"/>
        <w:tblW w:w="0" w:type="auto"/>
        <w:tblLook w:val="04A0" w:firstRow="1" w:lastRow="0" w:firstColumn="1" w:lastColumn="0" w:noHBand="0" w:noVBand="1"/>
      </w:tblPr>
      <w:tblGrid>
        <w:gridCol w:w="496"/>
        <w:gridCol w:w="4891"/>
        <w:gridCol w:w="2794"/>
        <w:gridCol w:w="881"/>
      </w:tblGrid>
      <w:tr w:rsidRPr="0068624D" w:rsidR="00FB7730" w:rsidTr="00AE2423" w14:paraId="354274E2" w14:textId="77777777">
        <w:tc>
          <w:tcPr>
            <w:tcW w:w="0" w:type="auto"/>
            <w:hideMark/>
          </w:tcPr>
          <w:p w:rsidRPr="0068624D" w:rsidR="00FB7730" w:rsidP="00AE2423" w:rsidRDefault="00FB7730" w14:paraId="203065B7" w14:textId="77777777">
            <w:pPr>
              <w:spacing w:after="160" w:line="259" w:lineRule="auto"/>
            </w:pPr>
            <w:r w:rsidRPr="0068624D">
              <w:rPr>
                <w:b/>
                <w:bCs/>
              </w:rPr>
              <w:t>Lp.</w:t>
            </w:r>
          </w:p>
        </w:tc>
        <w:tc>
          <w:tcPr>
            <w:tcW w:w="0" w:type="auto"/>
            <w:hideMark/>
          </w:tcPr>
          <w:p w:rsidRPr="0068624D" w:rsidR="00FB7730" w:rsidP="00AE2423" w:rsidRDefault="00FB7730" w14:paraId="7BBACFC1" w14:textId="77777777">
            <w:pPr>
              <w:spacing w:after="160" w:line="259" w:lineRule="auto"/>
            </w:pPr>
            <w:r w:rsidRPr="0068624D">
              <w:rPr>
                <w:b/>
                <w:bCs/>
              </w:rPr>
              <w:t>Nazwa parametru (zgodnie z OPZ)</w:t>
            </w:r>
          </w:p>
        </w:tc>
        <w:tc>
          <w:tcPr>
            <w:tcW w:w="0" w:type="auto"/>
            <w:hideMark/>
          </w:tcPr>
          <w:p w:rsidRPr="0068624D" w:rsidR="00FB7730" w:rsidP="00AE2423" w:rsidRDefault="00FB7730" w14:paraId="48C11ABF" w14:textId="77777777">
            <w:pPr>
              <w:spacing w:after="160" w:line="259" w:lineRule="auto"/>
            </w:pPr>
            <w:r w:rsidRPr="0068624D">
              <w:rPr>
                <w:b/>
                <w:bCs/>
              </w:rPr>
              <w:t>Zasada przyznawania punktów</w:t>
            </w:r>
          </w:p>
        </w:tc>
        <w:tc>
          <w:tcPr>
            <w:tcW w:w="0" w:type="auto"/>
            <w:hideMark/>
          </w:tcPr>
          <w:p w:rsidRPr="0068624D" w:rsidR="00FB7730" w:rsidP="00AE2423" w:rsidRDefault="00FB7730" w14:paraId="332BE023" w14:textId="77777777">
            <w:pPr>
              <w:spacing w:after="160" w:line="259" w:lineRule="auto"/>
            </w:pPr>
            <w:r w:rsidRPr="0068624D">
              <w:rPr>
                <w:b/>
                <w:bCs/>
              </w:rPr>
              <w:t>Max pkt</w:t>
            </w:r>
          </w:p>
        </w:tc>
      </w:tr>
      <w:tr w:rsidRPr="0068624D" w:rsidR="00FB7730" w:rsidTr="00AE2423" w14:paraId="1C11668C" w14:textId="77777777">
        <w:tc>
          <w:tcPr>
            <w:tcW w:w="0" w:type="auto"/>
            <w:hideMark/>
          </w:tcPr>
          <w:p w:rsidRPr="002E3D15" w:rsidR="00FB7730" w:rsidP="00AE2423" w:rsidRDefault="00FB7730" w14:paraId="518AD798" w14:textId="77777777">
            <w:pPr>
              <w:spacing w:after="160" w:line="259" w:lineRule="auto"/>
            </w:pPr>
            <w:r w:rsidRPr="002E3D15">
              <w:t>1.</w:t>
            </w:r>
          </w:p>
        </w:tc>
        <w:tc>
          <w:tcPr>
            <w:tcW w:w="0" w:type="auto"/>
          </w:tcPr>
          <w:p w:rsidRPr="002E3D15" w:rsidR="00FB7730" w:rsidP="00AE2423" w:rsidRDefault="00FB7730" w14:paraId="567DC5B9" w14:textId="77777777">
            <w:pPr>
              <w:spacing w:after="160" w:line="259" w:lineRule="auto"/>
            </w:pPr>
            <w:r w:rsidRPr="002E3D15">
              <w:rPr>
                <w:rFonts w:asciiTheme="majorHAnsi" w:hAnsiTheme="majorHAnsi" w:cstheme="majorHAnsi"/>
                <w:szCs w:val="20"/>
              </w:rPr>
              <w:t xml:space="preserve">Zakres motorowego ruchu lampy – pionowo: </w:t>
            </w:r>
            <w:r w:rsidRPr="002E3D15">
              <w:rPr>
                <w:rFonts w:ascii="Symbol" w:hAnsi="Symbol" w:eastAsia="Symbol" w:cs="Symbol" w:asciiTheme="majorHAnsi" w:hAnsiTheme="majorHAnsi" w:cstheme="majorHAnsi"/>
                <w:szCs w:val="20"/>
              </w:rPr>
              <w:t>³</w:t>
            </w:r>
            <w:r w:rsidRPr="002E3D15">
              <w:rPr>
                <w:rFonts w:asciiTheme="majorHAnsi" w:hAnsiTheme="majorHAnsi" w:cstheme="majorHAnsi"/>
                <w:szCs w:val="20"/>
              </w:rPr>
              <w:t xml:space="preserve"> 1</w:t>
            </w:r>
            <w:r>
              <w:rPr>
                <w:rFonts w:asciiTheme="majorHAnsi" w:hAnsiTheme="majorHAnsi" w:cstheme="majorHAnsi"/>
                <w:szCs w:val="20"/>
              </w:rPr>
              <w:t>6</w:t>
            </w:r>
            <w:r w:rsidRPr="002E3D15">
              <w:rPr>
                <w:rFonts w:asciiTheme="majorHAnsi" w:hAnsiTheme="majorHAnsi" w:cstheme="majorHAnsi"/>
                <w:szCs w:val="20"/>
              </w:rPr>
              <w:t>0 cm</w:t>
            </w:r>
          </w:p>
        </w:tc>
        <w:tc>
          <w:tcPr>
            <w:tcW w:w="0" w:type="auto"/>
            <w:vAlign w:val="center"/>
          </w:tcPr>
          <w:p w:rsidRPr="00EE40C3" w:rsidR="002834FF" w:rsidP="002834FF" w:rsidRDefault="002834FF" w14:paraId="783B91BF" w14:textId="77777777">
            <w:pPr>
              <w:jc w:val="center"/>
              <w:rPr>
                <w:rFonts w:ascii="Aptos" w:hAnsi="Aptos" w:cstheme="majorHAnsi"/>
                <w:szCs w:val="20"/>
              </w:rPr>
            </w:pPr>
            <w:r w:rsidRPr="00EE40C3">
              <w:rPr>
                <w:rFonts w:ascii="Symbol" w:hAnsi="Symbol" w:eastAsia="Symbol" w:cs="Symbol" w:cstheme="majorHAnsi"/>
                <w:szCs w:val="20"/>
              </w:rPr>
              <w:t>³</w:t>
            </w:r>
            <w:r w:rsidRPr="00EE40C3">
              <w:rPr>
                <w:rFonts w:ascii="Aptos" w:hAnsi="Aptos" w:cstheme="majorHAnsi"/>
                <w:szCs w:val="20"/>
              </w:rPr>
              <w:t xml:space="preserve"> 190 cm – 10 pkt</w:t>
            </w:r>
          </w:p>
          <w:p w:rsidR="002834FF" w:rsidP="002834FF" w:rsidRDefault="002834FF" w14:paraId="20533DC1" w14:textId="4C1E34AC">
            <w:pPr>
              <w:jc w:val="center"/>
              <w:rPr>
                <w:rFonts w:ascii="Aptos" w:hAnsi="Aptos" w:cstheme="minorHAnsi"/>
                <w:szCs w:val="20"/>
              </w:rPr>
            </w:pPr>
            <w:r w:rsidRPr="00EE40C3">
              <w:rPr>
                <w:rFonts w:ascii="Aptos" w:hAnsi="Aptos" w:cstheme="minorHAnsi"/>
                <w:szCs w:val="20"/>
              </w:rPr>
              <w:t>≥ 160 cm</w:t>
            </w:r>
            <w:r>
              <w:rPr>
                <w:rFonts w:ascii="Aptos" w:hAnsi="Aptos" w:cstheme="minorHAnsi"/>
                <w:szCs w:val="20"/>
              </w:rPr>
              <w:t xml:space="preserve"> – 189,9 cm – 0 pkt</w:t>
            </w:r>
          </w:p>
          <w:p w:rsidRPr="002E3D15" w:rsidR="00FB7730" w:rsidP="00AE2423" w:rsidRDefault="00FB7730" w14:paraId="3E10A38C" w14:textId="4C627551">
            <w:pPr>
              <w:spacing w:after="160" w:line="259" w:lineRule="auto"/>
            </w:pPr>
          </w:p>
        </w:tc>
        <w:tc>
          <w:tcPr>
            <w:tcW w:w="0" w:type="auto"/>
          </w:tcPr>
          <w:p w:rsidRPr="002E3D15" w:rsidR="00FB7730" w:rsidP="009C7E8D" w:rsidRDefault="00FB7730" w14:paraId="1F5F0A0D" w14:textId="77777777">
            <w:pPr>
              <w:spacing w:after="160" w:line="259" w:lineRule="auto"/>
              <w:jc w:val="center"/>
            </w:pPr>
            <w:r>
              <w:t>10</w:t>
            </w:r>
          </w:p>
        </w:tc>
      </w:tr>
      <w:tr w:rsidRPr="0068624D" w:rsidR="00FB7730" w:rsidTr="00AE2423" w14:paraId="40C5F923" w14:textId="77777777">
        <w:tc>
          <w:tcPr>
            <w:tcW w:w="0" w:type="auto"/>
            <w:hideMark/>
          </w:tcPr>
          <w:p w:rsidRPr="002E3D15" w:rsidR="00FB7730" w:rsidP="00AE2423" w:rsidRDefault="00FB7730" w14:paraId="6297C9D2" w14:textId="77777777">
            <w:pPr>
              <w:spacing w:after="160" w:line="259" w:lineRule="auto"/>
            </w:pPr>
            <w:r w:rsidRPr="002E3D15">
              <w:t>2.</w:t>
            </w:r>
          </w:p>
        </w:tc>
        <w:tc>
          <w:tcPr>
            <w:tcW w:w="0" w:type="auto"/>
          </w:tcPr>
          <w:p w:rsidRPr="002E3D15" w:rsidR="00FB7730" w:rsidP="00AE2423" w:rsidRDefault="00FB7730" w14:paraId="742669A2" w14:textId="77777777">
            <w:pPr>
              <w:spacing w:after="160" w:line="259" w:lineRule="auto"/>
            </w:pPr>
            <w:r w:rsidRPr="002E3D15">
              <w:rPr>
                <w:rFonts w:asciiTheme="majorHAnsi" w:hAnsiTheme="majorHAnsi" w:cstheme="majorHAnsi"/>
                <w:szCs w:val="20"/>
              </w:rPr>
              <w:t>Rozmiary piksela detektora statywu: ≤ 130 µm</w:t>
            </w:r>
          </w:p>
        </w:tc>
        <w:tc>
          <w:tcPr>
            <w:tcW w:w="0" w:type="auto"/>
            <w:vAlign w:val="center"/>
          </w:tcPr>
          <w:p w:rsidR="00E20DBD" w:rsidP="00E20DBD" w:rsidRDefault="00E20DBD" w14:paraId="61318BFB" w14:textId="3DD77E08">
            <w:pPr>
              <w:jc w:val="center"/>
              <w:rPr>
                <w:rFonts w:ascii="Aptos" w:hAnsi="Aptos" w:cstheme="majorHAnsi"/>
                <w:szCs w:val="20"/>
              </w:rPr>
            </w:pPr>
            <w:r>
              <w:rPr>
                <w:rFonts w:ascii="Aptos" w:hAnsi="Aptos" w:cstheme="minorHAnsi"/>
                <w:szCs w:val="20"/>
              </w:rPr>
              <w:t xml:space="preserve">&gt;100 - </w:t>
            </w:r>
            <w:r w:rsidRPr="00EE40C3">
              <w:rPr>
                <w:rFonts w:ascii="Aptos" w:hAnsi="Aptos" w:cstheme="minorHAnsi"/>
                <w:szCs w:val="20"/>
              </w:rPr>
              <w:t>≤ 130 µm</w:t>
            </w:r>
            <w:r>
              <w:rPr>
                <w:rFonts w:ascii="Aptos" w:hAnsi="Aptos" w:cstheme="minorHAnsi"/>
                <w:szCs w:val="20"/>
              </w:rPr>
              <w:t xml:space="preserve"> – 0 pkt </w:t>
            </w:r>
          </w:p>
          <w:p w:rsidRPr="00EE40C3" w:rsidR="00E20DBD" w:rsidP="00E20DBD" w:rsidRDefault="00E20DBD" w14:paraId="44D4011D" w14:textId="77777777">
            <w:pPr>
              <w:jc w:val="center"/>
              <w:rPr>
                <w:rFonts w:ascii="Aptos" w:hAnsi="Aptos" w:cstheme="majorHAnsi"/>
                <w:szCs w:val="20"/>
              </w:rPr>
            </w:pPr>
            <w:r w:rsidRPr="00EE40C3">
              <w:rPr>
                <w:rFonts w:ascii="Aptos" w:hAnsi="Aptos" w:cstheme="minorHAnsi"/>
                <w:szCs w:val="20"/>
              </w:rPr>
              <w:t>≤</w:t>
            </w:r>
            <w:r w:rsidRPr="00EE40C3">
              <w:rPr>
                <w:rFonts w:ascii="Aptos" w:hAnsi="Aptos" w:cstheme="majorHAnsi"/>
                <w:szCs w:val="20"/>
              </w:rPr>
              <w:t xml:space="preserve"> 100 µm  – 5 pkt</w:t>
            </w:r>
          </w:p>
          <w:p w:rsidRPr="002E3D15" w:rsidR="00FB7730" w:rsidP="00AE2423" w:rsidRDefault="00FB7730" w14:paraId="62D17DDA" w14:textId="59A6705D">
            <w:pPr>
              <w:spacing w:after="160" w:line="259" w:lineRule="auto"/>
            </w:pPr>
          </w:p>
        </w:tc>
        <w:tc>
          <w:tcPr>
            <w:tcW w:w="0" w:type="auto"/>
          </w:tcPr>
          <w:p w:rsidRPr="002E3D15" w:rsidR="00FB7730" w:rsidP="009C7E8D" w:rsidRDefault="00FB7730" w14:paraId="19D5F934" w14:textId="77777777">
            <w:pPr>
              <w:spacing w:after="160" w:line="259" w:lineRule="auto"/>
              <w:jc w:val="center"/>
            </w:pPr>
            <w:r w:rsidRPr="002E3D15">
              <w:t>5</w:t>
            </w:r>
          </w:p>
        </w:tc>
      </w:tr>
      <w:tr w:rsidRPr="0068624D" w:rsidR="00FB7730" w:rsidTr="00AE2423" w14:paraId="31F7F852" w14:textId="77777777">
        <w:tc>
          <w:tcPr>
            <w:tcW w:w="0" w:type="auto"/>
            <w:hideMark/>
          </w:tcPr>
          <w:p w:rsidRPr="002E3D15" w:rsidR="00FB7730" w:rsidP="00AE2423" w:rsidRDefault="00FB7730" w14:paraId="05F384DE" w14:textId="77777777">
            <w:pPr>
              <w:spacing w:after="160" w:line="259" w:lineRule="auto"/>
            </w:pPr>
            <w:r w:rsidRPr="002E3D15">
              <w:t>3.</w:t>
            </w:r>
          </w:p>
        </w:tc>
        <w:tc>
          <w:tcPr>
            <w:tcW w:w="0" w:type="auto"/>
          </w:tcPr>
          <w:p w:rsidRPr="002E3D15" w:rsidR="00FB7730" w:rsidP="00AE2423" w:rsidRDefault="00FB7730" w14:paraId="6A3CE142" w14:textId="77777777">
            <w:pPr>
              <w:spacing w:after="160" w:line="259" w:lineRule="auto"/>
            </w:pPr>
            <w:r w:rsidRPr="002E3D15">
              <w:rPr>
                <w:rFonts w:asciiTheme="majorHAnsi" w:hAnsiTheme="majorHAnsi" w:cstheme="majorHAnsi"/>
                <w:szCs w:val="20"/>
              </w:rPr>
              <w:t>Rozmiary piksela detektora stołu: ≤ 130 µm</w:t>
            </w:r>
          </w:p>
        </w:tc>
        <w:tc>
          <w:tcPr>
            <w:tcW w:w="0" w:type="auto"/>
            <w:vAlign w:val="center"/>
          </w:tcPr>
          <w:p w:rsidR="00E20DBD" w:rsidP="00E20DBD" w:rsidRDefault="00E20DBD" w14:paraId="14C248AE" w14:textId="0F0AC0B1">
            <w:pPr>
              <w:jc w:val="center"/>
              <w:rPr>
                <w:rFonts w:ascii="Aptos" w:hAnsi="Aptos" w:cstheme="majorHAnsi"/>
                <w:szCs w:val="20"/>
              </w:rPr>
            </w:pPr>
            <w:r>
              <w:rPr>
                <w:rFonts w:ascii="Aptos" w:hAnsi="Aptos" w:cstheme="minorHAnsi"/>
                <w:szCs w:val="20"/>
              </w:rPr>
              <w:t xml:space="preserve">&gt;100 - </w:t>
            </w:r>
            <w:r w:rsidRPr="00EE40C3">
              <w:rPr>
                <w:rFonts w:ascii="Aptos" w:hAnsi="Aptos" w:cstheme="minorHAnsi"/>
                <w:szCs w:val="20"/>
              </w:rPr>
              <w:t>≤ 130 µm</w:t>
            </w:r>
            <w:r>
              <w:rPr>
                <w:rFonts w:ascii="Aptos" w:hAnsi="Aptos" w:cstheme="minorHAnsi"/>
                <w:szCs w:val="20"/>
              </w:rPr>
              <w:t xml:space="preserve"> – 0 pkt </w:t>
            </w:r>
          </w:p>
          <w:p w:rsidRPr="00EE40C3" w:rsidR="00E20DBD" w:rsidP="00E20DBD" w:rsidRDefault="00E20DBD" w14:paraId="7C6AF5BA" w14:textId="77777777">
            <w:pPr>
              <w:jc w:val="center"/>
              <w:rPr>
                <w:rFonts w:ascii="Aptos" w:hAnsi="Aptos" w:cstheme="majorHAnsi"/>
                <w:szCs w:val="20"/>
              </w:rPr>
            </w:pPr>
            <w:r w:rsidRPr="00EE40C3">
              <w:rPr>
                <w:rFonts w:ascii="Aptos" w:hAnsi="Aptos" w:cstheme="minorHAnsi"/>
                <w:szCs w:val="20"/>
              </w:rPr>
              <w:t>≤</w:t>
            </w:r>
            <w:r w:rsidRPr="00EE40C3">
              <w:rPr>
                <w:rFonts w:ascii="Aptos" w:hAnsi="Aptos" w:cstheme="majorHAnsi"/>
                <w:szCs w:val="20"/>
              </w:rPr>
              <w:t xml:space="preserve"> 100 µm  – 5 pkt</w:t>
            </w:r>
          </w:p>
          <w:p w:rsidRPr="002E3D15" w:rsidR="00FB7730" w:rsidP="00AE2423" w:rsidRDefault="00FB7730" w14:paraId="0FFB97DB" w14:textId="49A9DE4F">
            <w:pPr>
              <w:spacing w:after="160" w:line="259" w:lineRule="auto"/>
            </w:pPr>
          </w:p>
        </w:tc>
        <w:tc>
          <w:tcPr>
            <w:tcW w:w="0" w:type="auto"/>
          </w:tcPr>
          <w:p w:rsidRPr="002E3D15" w:rsidR="00FB7730" w:rsidP="009C7E8D" w:rsidRDefault="00FB7730" w14:paraId="41FD6AD3" w14:textId="77777777">
            <w:pPr>
              <w:spacing w:after="160" w:line="259" w:lineRule="auto"/>
              <w:jc w:val="center"/>
            </w:pPr>
            <w:r w:rsidRPr="002E3D15">
              <w:t>5</w:t>
            </w:r>
          </w:p>
        </w:tc>
      </w:tr>
      <w:tr w:rsidRPr="0068624D" w:rsidR="00FB7730" w:rsidTr="00AE2423" w14:paraId="24665642" w14:textId="77777777">
        <w:tc>
          <w:tcPr>
            <w:tcW w:w="0" w:type="auto"/>
            <w:hideMark/>
          </w:tcPr>
          <w:p w:rsidRPr="002E3D15" w:rsidR="00FB7730" w:rsidP="00AE2423" w:rsidRDefault="00FB7730" w14:paraId="10FE2933" w14:textId="77777777">
            <w:pPr>
              <w:spacing w:after="160" w:line="259" w:lineRule="auto"/>
            </w:pPr>
            <w:r w:rsidRPr="002E3D15">
              <w:t>4.</w:t>
            </w:r>
          </w:p>
        </w:tc>
        <w:tc>
          <w:tcPr>
            <w:tcW w:w="0" w:type="auto"/>
          </w:tcPr>
          <w:p w:rsidRPr="002E3D15" w:rsidR="00FB7730" w:rsidP="00AE2423" w:rsidRDefault="00FB7730" w14:paraId="017F40FA" w14:textId="77777777">
            <w:pPr>
              <w:spacing w:after="160" w:line="259" w:lineRule="auto"/>
            </w:pPr>
            <w:r w:rsidRPr="002E3D15">
              <w:rPr>
                <w:rFonts w:asciiTheme="majorHAnsi" w:hAnsiTheme="majorHAnsi" w:cstheme="majorHAnsi"/>
                <w:szCs w:val="20"/>
              </w:rPr>
              <w:t>Rozmiary piksela detektora do ekspozycji swobodnych: ≤ 130 µm</w:t>
            </w:r>
          </w:p>
        </w:tc>
        <w:tc>
          <w:tcPr>
            <w:tcW w:w="0" w:type="auto"/>
            <w:vAlign w:val="center"/>
          </w:tcPr>
          <w:p w:rsidR="00E20DBD" w:rsidP="00E20DBD" w:rsidRDefault="00E20DBD" w14:paraId="6E30D486" w14:textId="2A8EFA3A">
            <w:pPr>
              <w:jc w:val="center"/>
              <w:rPr>
                <w:rFonts w:ascii="Aptos" w:hAnsi="Aptos" w:cstheme="majorHAnsi"/>
                <w:szCs w:val="20"/>
              </w:rPr>
            </w:pPr>
            <w:r>
              <w:rPr>
                <w:rFonts w:ascii="Aptos" w:hAnsi="Aptos" w:cstheme="minorHAnsi"/>
                <w:szCs w:val="20"/>
              </w:rPr>
              <w:t xml:space="preserve">&gt;100 - </w:t>
            </w:r>
            <w:r w:rsidRPr="00EE40C3">
              <w:rPr>
                <w:rFonts w:ascii="Aptos" w:hAnsi="Aptos" w:cstheme="minorHAnsi"/>
                <w:szCs w:val="20"/>
              </w:rPr>
              <w:t>≤ 130 µm</w:t>
            </w:r>
            <w:r>
              <w:rPr>
                <w:rFonts w:ascii="Aptos" w:hAnsi="Aptos" w:cstheme="minorHAnsi"/>
                <w:szCs w:val="20"/>
              </w:rPr>
              <w:t xml:space="preserve"> – 0 pkt </w:t>
            </w:r>
          </w:p>
          <w:p w:rsidRPr="00EE40C3" w:rsidR="00E20DBD" w:rsidP="00E20DBD" w:rsidRDefault="00E20DBD" w14:paraId="625617FB" w14:textId="77777777">
            <w:pPr>
              <w:jc w:val="center"/>
              <w:rPr>
                <w:rFonts w:ascii="Aptos" w:hAnsi="Aptos" w:cstheme="majorHAnsi"/>
                <w:szCs w:val="20"/>
              </w:rPr>
            </w:pPr>
            <w:r w:rsidRPr="00EE40C3">
              <w:rPr>
                <w:rFonts w:ascii="Aptos" w:hAnsi="Aptos" w:cstheme="minorHAnsi"/>
                <w:szCs w:val="20"/>
              </w:rPr>
              <w:t>≤</w:t>
            </w:r>
            <w:r w:rsidRPr="00EE40C3">
              <w:rPr>
                <w:rFonts w:ascii="Aptos" w:hAnsi="Aptos" w:cstheme="majorHAnsi"/>
                <w:szCs w:val="20"/>
              </w:rPr>
              <w:t xml:space="preserve"> 100 µm  – 5 pkt</w:t>
            </w:r>
          </w:p>
          <w:p w:rsidRPr="002E3D15" w:rsidR="00FB7730" w:rsidP="00AE2423" w:rsidRDefault="00FB7730" w14:paraId="50181BDD" w14:textId="586D24FD">
            <w:pPr>
              <w:spacing w:after="160" w:line="259" w:lineRule="auto"/>
            </w:pPr>
          </w:p>
        </w:tc>
        <w:tc>
          <w:tcPr>
            <w:tcW w:w="0" w:type="auto"/>
          </w:tcPr>
          <w:p w:rsidRPr="002E3D15" w:rsidR="00FB7730" w:rsidP="009C7E8D" w:rsidRDefault="00FB7730" w14:paraId="47F1DADE" w14:textId="77777777">
            <w:pPr>
              <w:spacing w:after="160" w:line="259" w:lineRule="auto"/>
              <w:jc w:val="center"/>
            </w:pPr>
            <w:r w:rsidRPr="002E3D15">
              <w:t>5</w:t>
            </w:r>
          </w:p>
        </w:tc>
      </w:tr>
      <w:tr w:rsidRPr="0068624D" w:rsidR="002E1427" w:rsidTr="00C16279" w14:paraId="6BE86485" w14:textId="77777777">
        <w:tc>
          <w:tcPr>
            <w:tcW w:w="0" w:type="auto"/>
            <w:gridSpan w:val="3"/>
            <w:hideMark/>
          </w:tcPr>
          <w:p w:rsidRPr="0068624D" w:rsidR="002E1427" w:rsidP="00AE2423" w:rsidRDefault="002E1427" w14:paraId="2C0995A8" w14:textId="1707D64F">
            <w:pPr>
              <w:spacing w:after="160" w:line="259" w:lineRule="auto"/>
            </w:pPr>
            <w:r w:rsidRPr="0068624D">
              <w:rPr>
                <w:b/>
                <w:bCs/>
              </w:rPr>
              <w:t>SUMA</w:t>
            </w:r>
          </w:p>
        </w:tc>
        <w:tc>
          <w:tcPr>
            <w:tcW w:w="0" w:type="auto"/>
          </w:tcPr>
          <w:p w:rsidRPr="0068624D" w:rsidR="002E1427" w:rsidP="009C7E8D" w:rsidRDefault="002E1427" w14:paraId="06BF172A" w14:textId="77777777">
            <w:pPr>
              <w:spacing w:after="160" w:line="259" w:lineRule="auto"/>
              <w:jc w:val="center"/>
            </w:pPr>
            <w:r>
              <w:t>25</w:t>
            </w:r>
          </w:p>
        </w:tc>
      </w:tr>
    </w:tbl>
    <w:p w:rsidR="00FB7730" w:rsidP="00FB7730" w:rsidRDefault="00FB7730" w14:paraId="4D654058" w14:textId="77777777">
      <w:pPr>
        <w:jc w:val="both"/>
      </w:pPr>
    </w:p>
    <w:p w:rsidRPr="00474A7F" w:rsidR="00FB7730" w:rsidP="00FB7730" w:rsidRDefault="00FB7730" w14:paraId="40625DE4" w14:textId="77777777">
      <w:pPr>
        <w:jc w:val="both"/>
      </w:pPr>
      <w:r w:rsidRPr="00474A7F">
        <w:t>Maksymalna liczba punktów do uzyskania w</w:t>
      </w:r>
      <w:r>
        <w:t> </w:t>
      </w:r>
      <w:r w:rsidRPr="00474A7F">
        <w:t xml:space="preserve">tym kryterium wynosi </w:t>
      </w:r>
      <w:r>
        <w:rPr>
          <w:b/>
          <w:bCs/>
        </w:rPr>
        <w:t>10</w:t>
      </w:r>
      <w:r w:rsidRPr="00474A7F">
        <w:t>.</w:t>
      </w:r>
    </w:p>
    <w:p w:rsidR="00FB7730" w:rsidP="00FB7730" w:rsidRDefault="00FB7730" w14:paraId="18B8B937" w14:textId="77777777">
      <w:pPr>
        <w:rPr>
          <w:i/>
          <w:iCs/>
        </w:rPr>
      </w:pPr>
    </w:p>
    <w:p w:rsidRPr="0068624D" w:rsidR="00FB7730" w:rsidP="00FB7730" w:rsidRDefault="00FB7730" w14:paraId="01A62E1A" w14:textId="77777777">
      <w:r w:rsidRPr="0068624D">
        <w:rPr>
          <w:i/>
          <w:iCs/>
        </w:rPr>
        <w:t>Zasady oceny:</w:t>
      </w:r>
    </w:p>
    <w:p w:rsidRPr="0068624D" w:rsidR="00FB7730" w:rsidP="00E20DBD" w:rsidRDefault="00FB7730" w14:paraId="5F435AFC" w14:textId="67FBF7AB">
      <w:pPr>
        <w:numPr>
          <w:ilvl w:val="0"/>
          <w:numId w:val="38"/>
        </w:numPr>
      </w:pPr>
      <w:r w:rsidRPr="0068624D">
        <w:t xml:space="preserve">Weryfikacja parametrów nastąpi na podstawie </w:t>
      </w:r>
      <w:r w:rsidRPr="0068624D">
        <w:rPr>
          <w:b/>
          <w:bCs/>
        </w:rPr>
        <w:t>Załącznika nr 1 (Wypełniony OPZ)</w:t>
      </w:r>
      <w:r w:rsidRPr="0068624D">
        <w:t>.</w:t>
      </w:r>
    </w:p>
    <w:p w:rsidRPr="0068624D" w:rsidR="00FB7730" w:rsidP="00E20DBD" w:rsidRDefault="00FB7730" w14:paraId="36065096" w14:textId="77777777">
      <w:pPr>
        <w:numPr>
          <w:ilvl w:val="0"/>
          <w:numId w:val="38"/>
        </w:numPr>
      </w:pPr>
      <w:r w:rsidRPr="0068624D">
        <w:t xml:space="preserve">Parametry Gwarancji, mimo iż mogą znajdować się w tabeli OPZ, </w:t>
      </w:r>
      <w:r w:rsidRPr="0068624D">
        <w:rPr>
          <w:b/>
          <w:bCs/>
        </w:rPr>
        <w:t>nie są wliczane</w:t>
      </w:r>
      <w:r w:rsidRPr="0068624D">
        <w:t xml:space="preserve"> do powyższej sumy (są oceniane w odrębny</w:t>
      </w:r>
      <w:r>
        <w:t>m kryterium</w:t>
      </w:r>
      <w:r w:rsidRPr="0068624D">
        <w:t xml:space="preserve"> G).</w:t>
      </w:r>
    </w:p>
    <w:p w:rsidR="00FB7730" w:rsidP="00FB7730" w:rsidRDefault="00FB7730" w14:paraId="2B4E6408" w14:textId="77777777"/>
    <w:p w:rsidR="00FB7730" w:rsidP="00FB7730" w:rsidRDefault="00FB7730" w14:paraId="79606311" w14:textId="77777777">
      <w:pPr>
        <w:pStyle w:val="Nagwek2"/>
        <w:jc w:val="both"/>
      </w:pPr>
      <w:r w:rsidRPr="00474A7F">
        <w:t>Łączna ocena punktowa oferty</w:t>
      </w:r>
    </w:p>
    <w:p w:rsidRPr="000B6E81" w:rsidR="00FB7730" w:rsidP="00FB7730" w:rsidRDefault="00FB7730" w14:paraId="01C56D0E" w14:textId="77777777">
      <w:pPr>
        <w:jc w:val="both"/>
      </w:pPr>
      <w:r w:rsidRPr="000B6E81">
        <w:t>Za najkorzystniejszą zostanie uznana oferta, która nie podlega odrzuceniu oraz uzyska największą sumę punktów (P) wyliczoną wg wzoru:</w:t>
      </w:r>
      <w:r>
        <w:t xml:space="preserve"> </w:t>
      </w:r>
      <w:r w:rsidRPr="000B6E81">
        <w:t>P = C + G + T</w:t>
      </w:r>
    </w:p>
    <w:p w:rsidR="00FB7730" w:rsidP="00FB7730" w:rsidRDefault="00FB7730" w14:paraId="0DF55887" w14:textId="77777777"/>
    <w:p w:rsidRPr="00843AC9" w:rsidR="00D51C63" w:rsidP="00D51C63" w:rsidRDefault="00D51C63" w14:paraId="5D8ED53C" w14:textId="1AFCD961">
      <w:pPr>
        <w:pStyle w:val="Nagwek1"/>
        <w:rPr>
          <w:rFonts w:ascii="Aptos" w:hAnsi="Aptos"/>
        </w:rPr>
      </w:pPr>
      <w:r w:rsidRPr="00843AC9">
        <w:rPr>
          <w:rFonts w:ascii="Aptos" w:hAnsi="Aptos"/>
        </w:rPr>
        <w:t>Termin składania ofert</w:t>
      </w:r>
      <w:r w:rsidRPr="00843AC9" w:rsidR="003B1DC7">
        <w:rPr>
          <w:rFonts w:ascii="Aptos" w:hAnsi="Aptos"/>
        </w:rPr>
        <w:t xml:space="preserve"> </w:t>
      </w:r>
      <w:r w:rsidRPr="00843AC9" w:rsidR="00E234D9">
        <w:rPr>
          <w:rFonts w:ascii="Aptos" w:hAnsi="Aptos"/>
        </w:rPr>
        <w:t>i</w:t>
      </w:r>
      <w:r w:rsidR="00E234D9">
        <w:rPr>
          <w:rFonts w:ascii="Aptos" w:hAnsi="Aptos"/>
        </w:rPr>
        <w:t> </w:t>
      </w:r>
      <w:r w:rsidRPr="00843AC9" w:rsidR="003B1DC7">
        <w:rPr>
          <w:rFonts w:ascii="Aptos" w:hAnsi="Aptos"/>
        </w:rPr>
        <w:t>ważność oferty</w:t>
      </w:r>
    </w:p>
    <w:p w:rsidRPr="00843AC9" w:rsidR="001B4B32" w:rsidP="001B4B32" w:rsidRDefault="001B4B32" w14:paraId="5D8ED53D" w14:textId="209CEAE1">
      <w:pPr>
        <w:rPr>
          <w:rFonts w:ascii="Aptos" w:hAnsi="Aptos"/>
        </w:rPr>
      </w:pPr>
      <w:r w:rsidRPr="4020893B" w:rsidR="001B4B32">
        <w:rPr>
          <w:rFonts w:ascii="Aptos" w:hAnsi="Aptos"/>
        </w:rPr>
        <w:t xml:space="preserve">Termin składania ofert upływa </w:t>
      </w:r>
      <w:r w:rsidRPr="4020893B" w:rsidR="00E234D9">
        <w:rPr>
          <w:rFonts w:ascii="Aptos" w:hAnsi="Aptos"/>
        </w:rPr>
        <w:t>w</w:t>
      </w:r>
      <w:r w:rsidRPr="4020893B" w:rsidR="00E234D9">
        <w:rPr>
          <w:rFonts w:ascii="Aptos" w:hAnsi="Aptos"/>
        </w:rPr>
        <w:t> </w:t>
      </w:r>
      <w:r w:rsidRPr="4020893B" w:rsidR="001B4B32">
        <w:rPr>
          <w:rFonts w:ascii="Aptos" w:hAnsi="Aptos"/>
        </w:rPr>
        <w:t>dniu</w:t>
      </w:r>
      <w:r w:rsidRPr="4020893B" w:rsidR="00371F6F">
        <w:rPr>
          <w:rFonts w:ascii="Aptos" w:hAnsi="Aptos"/>
        </w:rPr>
        <w:t xml:space="preserve"> </w:t>
      </w:r>
      <w:r w:rsidRPr="4020893B" w:rsidR="49173DBB">
        <w:rPr>
          <w:rFonts w:ascii="Aptos" w:hAnsi="Aptos"/>
          <w:b w:val="1"/>
          <w:bCs w:val="1"/>
        </w:rPr>
        <w:t>02</w:t>
      </w:r>
      <w:r w:rsidRPr="4020893B" w:rsidR="00817F19">
        <w:rPr>
          <w:rFonts w:ascii="Aptos" w:hAnsi="Aptos"/>
          <w:b w:val="1"/>
          <w:bCs w:val="1"/>
        </w:rPr>
        <w:t>-</w:t>
      </w:r>
      <w:r w:rsidRPr="4020893B" w:rsidR="00817F19">
        <w:rPr>
          <w:rFonts w:ascii="Aptos" w:hAnsi="Aptos"/>
          <w:b w:val="1"/>
          <w:bCs w:val="1"/>
        </w:rPr>
        <w:t>0</w:t>
      </w:r>
      <w:r w:rsidRPr="4020893B" w:rsidR="3B805174">
        <w:rPr>
          <w:rFonts w:ascii="Aptos" w:hAnsi="Aptos"/>
          <w:b w:val="1"/>
          <w:bCs w:val="1"/>
        </w:rPr>
        <w:t>4</w:t>
      </w:r>
      <w:r w:rsidRPr="4020893B" w:rsidR="00817F19">
        <w:rPr>
          <w:rFonts w:ascii="Aptos" w:hAnsi="Aptos"/>
          <w:b w:val="1"/>
          <w:bCs w:val="1"/>
        </w:rPr>
        <w:t>-2026</w:t>
      </w:r>
      <w:r w:rsidRPr="4020893B" w:rsidR="00926FAE">
        <w:rPr>
          <w:rFonts w:ascii="Aptos" w:hAnsi="Aptos"/>
          <w:b w:val="1"/>
          <w:bCs w:val="1"/>
        </w:rPr>
        <w:t xml:space="preserve"> r. </w:t>
      </w:r>
      <w:r w:rsidRPr="4020893B" w:rsidR="00E234D9">
        <w:rPr>
          <w:rFonts w:ascii="Aptos" w:hAnsi="Aptos"/>
          <w:b w:val="1"/>
          <w:bCs w:val="1"/>
        </w:rPr>
        <w:t>o</w:t>
      </w:r>
      <w:r w:rsidRPr="4020893B" w:rsidR="00E234D9">
        <w:rPr>
          <w:rFonts w:ascii="Aptos" w:hAnsi="Aptos"/>
          <w:b w:val="1"/>
          <w:bCs w:val="1"/>
        </w:rPr>
        <w:t> </w:t>
      </w:r>
      <w:r w:rsidRPr="4020893B" w:rsidR="00B240C9">
        <w:rPr>
          <w:rFonts w:ascii="Aptos" w:hAnsi="Aptos"/>
          <w:b w:val="1"/>
          <w:bCs w:val="1"/>
        </w:rPr>
        <w:t xml:space="preserve">godz. </w:t>
      </w:r>
      <w:r w:rsidRPr="4020893B" w:rsidR="00FC1AA2">
        <w:rPr>
          <w:rFonts w:ascii="Aptos" w:hAnsi="Aptos"/>
          <w:b w:val="1"/>
          <w:bCs w:val="1"/>
        </w:rPr>
        <w:t>1</w:t>
      </w:r>
      <w:r w:rsidRPr="4020893B" w:rsidR="00BD6F62">
        <w:rPr>
          <w:rFonts w:ascii="Aptos" w:hAnsi="Aptos"/>
          <w:b w:val="1"/>
          <w:bCs w:val="1"/>
        </w:rPr>
        <w:t>0</w:t>
      </w:r>
      <w:r w:rsidRPr="4020893B" w:rsidR="001B4B32">
        <w:rPr>
          <w:rFonts w:ascii="Aptos" w:hAnsi="Aptos"/>
          <w:b w:val="1"/>
          <w:bCs w:val="1"/>
        </w:rPr>
        <w:t>:00</w:t>
      </w:r>
      <w:r w:rsidRPr="4020893B" w:rsidR="007567C1">
        <w:rPr>
          <w:rFonts w:ascii="Aptos" w:hAnsi="Aptos"/>
          <w:b w:val="1"/>
          <w:bCs w:val="1"/>
        </w:rPr>
        <w:t xml:space="preserve"> </w:t>
      </w:r>
      <w:r w:rsidRPr="4020893B" w:rsidR="007567C1">
        <w:rPr>
          <w:rFonts w:ascii="Aptos" w:hAnsi="Aptos"/>
        </w:rPr>
        <w:t>wg czasu polskiego</w:t>
      </w:r>
      <w:r w:rsidRPr="4020893B" w:rsidR="008F1462">
        <w:rPr>
          <w:rFonts w:ascii="Aptos" w:hAnsi="Aptos"/>
        </w:rPr>
        <w:t>.</w:t>
      </w:r>
    </w:p>
    <w:p w:rsidRPr="00843AC9" w:rsidR="001B4B32" w:rsidP="001B4B32" w:rsidRDefault="001B4B32" w14:paraId="5D8ED53E" w14:textId="02BFC001">
      <w:pPr>
        <w:rPr>
          <w:rFonts w:ascii="Aptos" w:hAnsi="Aptos"/>
        </w:rPr>
      </w:pPr>
      <w:r w:rsidRPr="4020893B" w:rsidR="001B4B32">
        <w:rPr>
          <w:rFonts w:ascii="Aptos" w:hAnsi="Aptos"/>
        </w:rPr>
        <w:t xml:space="preserve">Otwarcie ofert nastąpi </w:t>
      </w:r>
      <w:r w:rsidRPr="4020893B" w:rsidR="00E234D9">
        <w:rPr>
          <w:rFonts w:ascii="Aptos" w:hAnsi="Aptos"/>
        </w:rPr>
        <w:t>w</w:t>
      </w:r>
      <w:r w:rsidRPr="4020893B" w:rsidR="00E234D9">
        <w:rPr>
          <w:rFonts w:ascii="Aptos" w:hAnsi="Aptos"/>
        </w:rPr>
        <w:t> </w:t>
      </w:r>
      <w:r w:rsidRPr="4020893B" w:rsidR="001B4B32">
        <w:rPr>
          <w:rFonts w:ascii="Aptos" w:hAnsi="Aptos"/>
        </w:rPr>
        <w:t>dniu</w:t>
      </w:r>
      <w:r w:rsidRPr="4020893B" w:rsidR="00A333D5">
        <w:rPr>
          <w:rFonts w:ascii="Aptos" w:hAnsi="Aptos"/>
        </w:rPr>
        <w:t xml:space="preserve"> </w:t>
      </w:r>
      <w:r w:rsidRPr="4020893B" w:rsidR="7C07084B">
        <w:rPr>
          <w:rFonts w:ascii="Aptos" w:hAnsi="Aptos"/>
          <w:b w:val="1"/>
          <w:bCs w:val="1"/>
        </w:rPr>
        <w:t>02</w:t>
      </w:r>
      <w:r w:rsidRPr="4020893B" w:rsidR="00817F19">
        <w:rPr>
          <w:rFonts w:ascii="Aptos" w:hAnsi="Aptos"/>
          <w:b w:val="1"/>
          <w:bCs w:val="1"/>
        </w:rPr>
        <w:t>-</w:t>
      </w:r>
      <w:r w:rsidRPr="4020893B" w:rsidR="00817F19">
        <w:rPr>
          <w:rFonts w:ascii="Aptos" w:hAnsi="Aptos"/>
          <w:b w:val="1"/>
          <w:bCs w:val="1"/>
        </w:rPr>
        <w:t>0</w:t>
      </w:r>
      <w:r w:rsidRPr="4020893B" w:rsidR="2365F4FB">
        <w:rPr>
          <w:rFonts w:ascii="Aptos" w:hAnsi="Aptos"/>
          <w:b w:val="1"/>
          <w:bCs w:val="1"/>
        </w:rPr>
        <w:t>4</w:t>
      </w:r>
      <w:r w:rsidRPr="4020893B" w:rsidR="00817F19">
        <w:rPr>
          <w:rFonts w:ascii="Aptos" w:hAnsi="Aptos"/>
          <w:b w:val="1"/>
          <w:bCs w:val="1"/>
        </w:rPr>
        <w:t>-2026</w:t>
      </w:r>
      <w:r w:rsidRPr="4020893B" w:rsidR="00A333D5">
        <w:rPr>
          <w:rFonts w:ascii="Aptos" w:hAnsi="Aptos"/>
          <w:b w:val="1"/>
          <w:bCs w:val="1"/>
        </w:rPr>
        <w:t xml:space="preserve"> r. </w:t>
      </w:r>
      <w:r w:rsidRPr="4020893B" w:rsidR="00E234D9">
        <w:rPr>
          <w:rFonts w:ascii="Aptos" w:hAnsi="Aptos"/>
          <w:b w:val="1"/>
          <w:bCs w:val="1"/>
        </w:rPr>
        <w:t>o</w:t>
      </w:r>
      <w:r w:rsidRPr="4020893B" w:rsidR="00E234D9">
        <w:rPr>
          <w:rFonts w:ascii="Aptos" w:hAnsi="Aptos"/>
          <w:b w:val="1"/>
          <w:bCs w:val="1"/>
        </w:rPr>
        <w:t> </w:t>
      </w:r>
      <w:r w:rsidRPr="4020893B" w:rsidR="001B4B32">
        <w:rPr>
          <w:rFonts w:ascii="Aptos" w:hAnsi="Aptos"/>
          <w:b w:val="1"/>
          <w:bCs w:val="1"/>
        </w:rPr>
        <w:t xml:space="preserve">godz. </w:t>
      </w:r>
      <w:r w:rsidRPr="4020893B" w:rsidR="00FC1AA2">
        <w:rPr>
          <w:rFonts w:ascii="Aptos" w:hAnsi="Aptos"/>
          <w:b w:val="1"/>
          <w:bCs w:val="1"/>
        </w:rPr>
        <w:t>1</w:t>
      </w:r>
      <w:r w:rsidRPr="4020893B" w:rsidR="00BD6F62">
        <w:rPr>
          <w:rFonts w:ascii="Aptos" w:hAnsi="Aptos"/>
          <w:b w:val="1"/>
          <w:bCs w:val="1"/>
        </w:rPr>
        <w:t>0</w:t>
      </w:r>
      <w:r w:rsidRPr="4020893B" w:rsidR="001B4B32">
        <w:rPr>
          <w:rFonts w:ascii="Aptos" w:hAnsi="Aptos"/>
          <w:b w:val="1"/>
          <w:bCs w:val="1"/>
        </w:rPr>
        <w:t>:00</w:t>
      </w:r>
      <w:r w:rsidRPr="4020893B" w:rsidR="007567C1">
        <w:rPr>
          <w:rFonts w:ascii="Aptos" w:hAnsi="Aptos"/>
          <w:b w:val="1"/>
          <w:bCs w:val="1"/>
        </w:rPr>
        <w:t xml:space="preserve"> </w:t>
      </w:r>
      <w:r w:rsidRPr="4020893B" w:rsidR="007567C1">
        <w:rPr>
          <w:rFonts w:ascii="Aptos" w:hAnsi="Aptos"/>
        </w:rPr>
        <w:t>wg czasu polskiego</w:t>
      </w:r>
      <w:r w:rsidRPr="4020893B" w:rsidR="008F1462">
        <w:rPr>
          <w:rFonts w:ascii="Aptos" w:hAnsi="Aptos"/>
        </w:rPr>
        <w:t>.</w:t>
      </w:r>
    </w:p>
    <w:p w:rsidR="007567C1" w:rsidP="00BD1528" w:rsidRDefault="007567C1" w14:paraId="5D8ED540" w14:textId="2A27A049">
      <w:pPr>
        <w:rPr>
          <w:rFonts w:ascii="Aptos" w:hAnsi="Aptos"/>
        </w:rPr>
      </w:pPr>
      <w:r w:rsidRPr="4020893B" w:rsidR="007567C1">
        <w:rPr>
          <w:rFonts w:ascii="Aptos" w:hAnsi="Aptos"/>
        </w:rPr>
        <w:t>Oferty muszą zachować ważność przez okres min</w:t>
      </w:r>
      <w:r w:rsidRPr="4020893B" w:rsidR="005078AC">
        <w:rPr>
          <w:rFonts w:ascii="Aptos" w:hAnsi="Aptos"/>
        </w:rPr>
        <w:t>imum</w:t>
      </w:r>
      <w:r w:rsidRPr="4020893B" w:rsidR="007567C1">
        <w:rPr>
          <w:rFonts w:ascii="Aptos" w:hAnsi="Aptos"/>
        </w:rPr>
        <w:t xml:space="preserve"> 30 dni od dnia otwarcia ofert</w:t>
      </w:r>
      <w:r w:rsidRPr="4020893B" w:rsidR="00D46AF6">
        <w:rPr>
          <w:rFonts w:ascii="Aptos" w:hAnsi="Aptos"/>
        </w:rPr>
        <w:t xml:space="preserve"> tj. do </w:t>
      </w:r>
      <w:r w:rsidRPr="4020893B" w:rsidR="0CC104AF">
        <w:rPr>
          <w:rFonts w:ascii="Aptos" w:hAnsi="Aptos"/>
        </w:rPr>
        <w:t>02</w:t>
      </w:r>
      <w:r w:rsidRPr="4020893B" w:rsidR="00C46C91">
        <w:rPr>
          <w:rFonts w:ascii="Aptos" w:hAnsi="Aptos"/>
        </w:rPr>
        <w:t>-0</w:t>
      </w:r>
      <w:r w:rsidRPr="4020893B" w:rsidR="0F188E33">
        <w:rPr>
          <w:rFonts w:ascii="Aptos" w:hAnsi="Aptos"/>
        </w:rPr>
        <w:t>5</w:t>
      </w:r>
      <w:r w:rsidRPr="4020893B" w:rsidR="00C46C91">
        <w:rPr>
          <w:rFonts w:ascii="Aptos" w:hAnsi="Aptos"/>
        </w:rPr>
        <w:t>-2026</w:t>
      </w:r>
    </w:p>
    <w:p w:rsidRPr="00843AC9" w:rsidR="00024066" w:rsidP="00024066" w:rsidRDefault="00024066" w14:paraId="5D8ED541" w14:textId="03FD96F9">
      <w:pPr>
        <w:pStyle w:val="Nagwek1"/>
        <w:rPr>
          <w:rFonts w:ascii="Aptos" w:hAnsi="Aptos"/>
        </w:rPr>
      </w:pPr>
      <w:r w:rsidRPr="00843AC9">
        <w:rPr>
          <w:rFonts w:ascii="Aptos" w:hAnsi="Aptos"/>
        </w:rPr>
        <w:t xml:space="preserve">Sposób </w:t>
      </w:r>
      <w:r w:rsidRPr="00843AC9" w:rsidR="00E234D9">
        <w:rPr>
          <w:rFonts w:ascii="Aptos" w:hAnsi="Aptos"/>
        </w:rPr>
        <w:t>i</w:t>
      </w:r>
      <w:r w:rsidR="00E234D9">
        <w:rPr>
          <w:rFonts w:ascii="Aptos" w:hAnsi="Aptos"/>
        </w:rPr>
        <w:t> </w:t>
      </w:r>
      <w:r w:rsidRPr="00843AC9">
        <w:rPr>
          <w:rFonts w:ascii="Aptos" w:hAnsi="Aptos"/>
        </w:rPr>
        <w:t>forma składania ofert</w:t>
      </w:r>
    </w:p>
    <w:p w:rsidRPr="00843AC9" w:rsidR="009F2D4B" w:rsidP="009F2D4B" w:rsidRDefault="009F2D4B" w14:paraId="5D8ED542" w14:textId="77777777">
      <w:pPr>
        <w:pStyle w:val="Nagwek2"/>
        <w:rPr>
          <w:rFonts w:ascii="Aptos" w:hAnsi="Aptos"/>
        </w:rPr>
      </w:pPr>
      <w:r w:rsidRPr="00843AC9">
        <w:rPr>
          <w:rFonts w:ascii="Aptos" w:hAnsi="Aptos"/>
        </w:rPr>
        <w:t>Informacje ogólne</w:t>
      </w:r>
    </w:p>
    <w:p w:rsidRPr="00843AC9" w:rsidR="00013116" w:rsidP="00450E4B" w:rsidRDefault="00013116" w14:paraId="5D8ED543" w14:textId="000DB97D">
      <w:pPr>
        <w:pStyle w:val="Akapitzlist"/>
        <w:numPr>
          <w:ilvl w:val="0"/>
          <w:numId w:val="13"/>
        </w:numPr>
        <w:jc w:val="both"/>
        <w:rPr>
          <w:rFonts w:ascii="Aptos" w:hAnsi="Aptos"/>
        </w:rPr>
      </w:pPr>
      <w:r w:rsidRPr="00843AC9">
        <w:rPr>
          <w:rFonts w:ascii="Aptos" w:hAnsi="Aptos"/>
        </w:rPr>
        <w:t xml:space="preserve">Wykonawcy zobowiązani są zapoznać się dokładnie </w:t>
      </w:r>
      <w:r w:rsidRPr="00843AC9" w:rsidR="00E234D9">
        <w:rPr>
          <w:rFonts w:ascii="Aptos" w:hAnsi="Aptos"/>
        </w:rPr>
        <w:t>z</w:t>
      </w:r>
      <w:r w:rsidR="00E234D9">
        <w:rPr>
          <w:rFonts w:ascii="Aptos" w:hAnsi="Aptos"/>
        </w:rPr>
        <w:t> </w:t>
      </w:r>
      <w:r w:rsidRPr="00843AC9">
        <w:rPr>
          <w:rFonts w:ascii="Aptos" w:hAnsi="Aptos"/>
        </w:rPr>
        <w:t xml:space="preserve">informacjami zawartymi </w:t>
      </w:r>
      <w:r w:rsidRPr="00843AC9" w:rsidR="00E234D9">
        <w:rPr>
          <w:rFonts w:ascii="Aptos" w:hAnsi="Aptos"/>
        </w:rPr>
        <w:t>w</w:t>
      </w:r>
      <w:r w:rsidR="00E234D9">
        <w:rPr>
          <w:rFonts w:ascii="Aptos" w:hAnsi="Aptos"/>
        </w:rPr>
        <w:t> </w:t>
      </w:r>
      <w:r w:rsidRPr="00843AC9">
        <w:rPr>
          <w:rFonts w:ascii="Aptos" w:hAnsi="Aptos"/>
        </w:rPr>
        <w:t>ZO i</w:t>
      </w:r>
      <w:r w:rsidRPr="00843AC9" w:rsidR="00960EE1">
        <w:rPr>
          <w:rFonts w:ascii="Aptos" w:hAnsi="Aptos"/>
        </w:rPr>
        <w:t> </w:t>
      </w:r>
      <w:r w:rsidRPr="00843AC9">
        <w:rPr>
          <w:rFonts w:ascii="Aptos" w:hAnsi="Aptos"/>
        </w:rPr>
        <w:t xml:space="preserve">przygotować ofertę zgodnie </w:t>
      </w:r>
      <w:r w:rsidRPr="00843AC9" w:rsidR="00E234D9">
        <w:rPr>
          <w:rFonts w:ascii="Aptos" w:hAnsi="Aptos"/>
        </w:rPr>
        <w:t>z</w:t>
      </w:r>
      <w:r w:rsidR="00E234D9">
        <w:rPr>
          <w:rFonts w:ascii="Aptos" w:hAnsi="Aptos"/>
        </w:rPr>
        <w:t> </w:t>
      </w:r>
      <w:r w:rsidRPr="00843AC9">
        <w:rPr>
          <w:rFonts w:ascii="Aptos" w:hAnsi="Aptos"/>
        </w:rPr>
        <w:t xml:space="preserve">wymaganiami określonymi </w:t>
      </w:r>
      <w:r w:rsidRPr="00843AC9" w:rsidR="00E234D9">
        <w:rPr>
          <w:rFonts w:ascii="Aptos" w:hAnsi="Aptos"/>
        </w:rPr>
        <w:t>w</w:t>
      </w:r>
      <w:r w:rsidR="00E234D9">
        <w:rPr>
          <w:rFonts w:ascii="Aptos" w:hAnsi="Aptos"/>
        </w:rPr>
        <w:t> </w:t>
      </w:r>
      <w:r w:rsidRPr="00843AC9">
        <w:rPr>
          <w:rFonts w:ascii="Aptos" w:hAnsi="Aptos"/>
        </w:rPr>
        <w:t xml:space="preserve">tym dokumencie, </w:t>
      </w:r>
      <w:r w:rsidRPr="00843AC9" w:rsidR="00E234D9">
        <w:rPr>
          <w:rFonts w:ascii="Aptos" w:hAnsi="Aptos"/>
        </w:rPr>
        <w:t>a</w:t>
      </w:r>
      <w:r w:rsidR="00E234D9">
        <w:rPr>
          <w:rFonts w:ascii="Aptos" w:hAnsi="Aptos"/>
        </w:rPr>
        <w:t> </w:t>
      </w:r>
      <w:r w:rsidRPr="00843AC9" w:rsidR="00E234D9">
        <w:rPr>
          <w:rFonts w:ascii="Aptos" w:hAnsi="Aptos"/>
        </w:rPr>
        <w:t>w</w:t>
      </w:r>
      <w:r w:rsidR="00E234D9">
        <w:rPr>
          <w:rFonts w:ascii="Aptos" w:hAnsi="Aptos"/>
        </w:rPr>
        <w:t> </w:t>
      </w:r>
      <w:r w:rsidRPr="00843AC9">
        <w:rPr>
          <w:rFonts w:ascii="Aptos" w:hAnsi="Aptos"/>
        </w:rPr>
        <w:t xml:space="preserve">szczególności by treść oferty odpowiadała treści ZO. </w:t>
      </w:r>
    </w:p>
    <w:p w:rsidRPr="00843AC9" w:rsidR="00013116" w:rsidP="00450E4B" w:rsidRDefault="00013116" w14:paraId="5D8ED544" w14:textId="1128FFAB">
      <w:pPr>
        <w:pStyle w:val="Akapitzlist"/>
        <w:numPr>
          <w:ilvl w:val="0"/>
          <w:numId w:val="13"/>
        </w:numPr>
        <w:jc w:val="both"/>
        <w:rPr>
          <w:rFonts w:ascii="Aptos" w:hAnsi="Aptos"/>
        </w:rPr>
      </w:pPr>
      <w:r w:rsidRPr="00843AC9">
        <w:rPr>
          <w:rFonts w:ascii="Aptos" w:hAnsi="Aptos"/>
        </w:rPr>
        <w:t xml:space="preserve">Zaleca się, aby Wykonawcy do sporządzenia oferty wykorzystali Załączniki stanowiące integralną część ZO. Dopuszcza się sporządzenie własnych formularzy </w:t>
      </w:r>
      <w:r w:rsidRPr="00843AC9" w:rsidR="00E234D9">
        <w:rPr>
          <w:rFonts w:ascii="Aptos" w:hAnsi="Aptos"/>
        </w:rPr>
        <w:t>z</w:t>
      </w:r>
      <w:r w:rsidR="00E234D9">
        <w:rPr>
          <w:rFonts w:ascii="Aptos" w:hAnsi="Aptos"/>
        </w:rPr>
        <w:t> </w:t>
      </w:r>
      <w:r w:rsidRPr="00843AC9">
        <w:rPr>
          <w:rFonts w:ascii="Aptos" w:hAnsi="Aptos"/>
        </w:rPr>
        <w:t xml:space="preserve">zastrzeżeniem dokonywania jakichkolwiek zmian merytorycznych </w:t>
      </w:r>
      <w:r w:rsidRPr="00843AC9" w:rsidR="00E234D9">
        <w:rPr>
          <w:rFonts w:ascii="Aptos" w:hAnsi="Aptos"/>
        </w:rPr>
        <w:t>w</w:t>
      </w:r>
      <w:r w:rsidR="00E234D9">
        <w:rPr>
          <w:rFonts w:ascii="Aptos" w:hAnsi="Aptos"/>
        </w:rPr>
        <w:t> </w:t>
      </w:r>
      <w:r w:rsidRPr="00843AC9">
        <w:rPr>
          <w:rFonts w:ascii="Aptos" w:hAnsi="Aptos"/>
        </w:rPr>
        <w:t xml:space="preserve">stosunku do wzorów. </w:t>
      </w:r>
    </w:p>
    <w:p w:rsidRPr="00843AC9" w:rsidR="00013116" w:rsidP="00450E4B" w:rsidRDefault="00013116" w14:paraId="5D8ED545" w14:textId="08E1FEA5">
      <w:pPr>
        <w:pStyle w:val="Akapitzlist"/>
        <w:numPr>
          <w:ilvl w:val="0"/>
          <w:numId w:val="13"/>
        </w:numPr>
        <w:jc w:val="both"/>
        <w:rPr>
          <w:rFonts w:ascii="Aptos" w:hAnsi="Aptos"/>
        </w:rPr>
      </w:pPr>
      <w:r w:rsidRPr="00843AC9">
        <w:rPr>
          <w:rFonts w:ascii="Aptos" w:hAnsi="Aptos"/>
        </w:rPr>
        <w:t xml:space="preserve">Oferta powinna być podpisana przez osobę upoważnioną do reprezentowania Wykonawcy, zgodnie </w:t>
      </w:r>
      <w:r w:rsidRPr="00843AC9" w:rsidR="00E234D9">
        <w:rPr>
          <w:rFonts w:ascii="Aptos" w:hAnsi="Aptos"/>
        </w:rPr>
        <w:t>z</w:t>
      </w:r>
      <w:r w:rsidR="00E234D9">
        <w:rPr>
          <w:rFonts w:ascii="Aptos" w:hAnsi="Aptos"/>
        </w:rPr>
        <w:t> </w:t>
      </w:r>
      <w:r w:rsidRPr="00843AC9">
        <w:rPr>
          <w:rFonts w:ascii="Aptos" w:hAnsi="Aptos"/>
        </w:rPr>
        <w:t xml:space="preserve">formą reprezentacji Wykonawcy określoną </w:t>
      </w:r>
      <w:r w:rsidRPr="00843AC9" w:rsidR="00E234D9">
        <w:rPr>
          <w:rFonts w:ascii="Aptos" w:hAnsi="Aptos"/>
        </w:rPr>
        <w:t>w</w:t>
      </w:r>
      <w:r w:rsidR="00E234D9">
        <w:rPr>
          <w:rFonts w:ascii="Aptos" w:hAnsi="Aptos"/>
        </w:rPr>
        <w:t> </w:t>
      </w:r>
      <w:r w:rsidRPr="00843AC9">
        <w:rPr>
          <w:rFonts w:ascii="Aptos" w:hAnsi="Aptos"/>
        </w:rPr>
        <w:t>rejestrze sądowym lub innym dokumencie, właściwym dla danej formy organizacyjnej Wykonawcy, albo przez osobę umocowaną przez osoby uprawnione, przy czym pełnomocnictwo musi być załączone do oferty.</w:t>
      </w:r>
    </w:p>
    <w:p w:rsidRPr="00843AC9" w:rsidR="00013116" w:rsidP="00450E4B" w:rsidRDefault="00013116" w14:paraId="5D8ED546" w14:textId="156A550A">
      <w:pPr>
        <w:pStyle w:val="Akapitzlist"/>
        <w:numPr>
          <w:ilvl w:val="0"/>
          <w:numId w:val="13"/>
        </w:numPr>
        <w:jc w:val="both"/>
        <w:rPr>
          <w:rFonts w:ascii="Aptos" w:hAnsi="Aptos"/>
        </w:rPr>
      </w:pPr>
      <w:r w:rsidRPr="00843AC9">
        <w:rPr>
          <w:rFonts w:ascii="Aptos" w:hAnsi="Aptos"/>
        </w:rPr>
        <w:t xml:space="preserve">Wykonawca ponosi wszelkie koszty związane </w:t>
      </w:r>
      <w:r w:rsidRPr="00843AC9" w:rsidR="00E234D9">
        <w:rPr>
          <w:rFonts w:ascii="Aptos" w:hAnsi="Aptos"/>
        </w:rPr>
        <w:t>z</w:t>
      </w:r>
      <w:r w:rsidR="00E234D9">
        <w:rPr>
          <w:rFonts w:ascii="Aptos" w:hAnsi="Aptos"/>
        </w:rPr>
        <w:t> </w:t>
      </w:r>
      <w:r w:rsidRPr="00843AC9">
        <w:rPr>
          <w:rFonts w:ascii="Aptos" w:hAnsi="Aptos"/>
        </w:rPr>
        <w:t xml:space="preserve">przygotowaniem </w:t>
      </w:r>
      <w:r w:rsidRPr="00843AC9" w:rsidR="00E234D9">
        <w:rPr>
          <w:rFonts w:ascii="Aptos" w:hAnsi="Aptos"/>
        </w:rPr>
        <w:t>i</w:t>
      </w:r>
      <w:r w:rsidR="00E234D9">
        <w:rPr>
          <w:rFonts w:ascii="Aptos" w:hAnsi="Aptos"/>
        </w:rPr>
        <w:t> </w:t>
      </w:r>
      <w:r w:rsidRPr="00843AC9">
        <w:rPr>
          <w:rFonts w:ascii="Aptos" w:hAnsi="Aptos"/>
        </w:rPr>
        <w:t>złożeniem oferty.</w:t>
      </w:r>
    </w:p>
    <w:p w:rsidRPr="00843AC9" w:rsidR="00013116" w:rsidP="00450E4B" w:rsidRDefault="00E234D9" w14:paraId="5D8ED547" w14:textId="3D2C24DD">
      <w:pPr>
        <w:pStyle w:val="Akapitzlist"/>
        <w:numPr>
          <w:ilvl w:val="0"/>
          <w:numId w:val="13"/>
        </w:numPr>
        <w:jc w:val="both"/>
        <w:rPr>
          <w:rFonts w:ascii="Aptos" w:hAnsi="Aptos"/>
        </w:rPr>
      </w:pPr>
      <w:r w:rsidRPr="00843AC9">
        <w:rPr>
          <w:rFonts w:ascii="Aptos" w:hAnsi="Aptos"/>
        </w:rPr>
        <w:t>W</w:t>
      </w:r>
      <w:r>
        <w:rPr>
          <w:rFonts w:ascii="Aptos" w:hAnsi="Aptos"/>
        </w:rPr>
        <w:t> </w:t>
      </w:r>
      <w:r w:rsidRPr="00843AC9" w:rsidR="00013116">
        <w:rPr>
          <w:rFonts w:ascii="Aptos" w:hAnsi="Aptos"/>
        </w:rPr>
        <w:t xml:space="preserve">przypadku, gdy złożone przez wykonawców dokumenty, oświadczenia dotyczące warunków udziału </w:t>
      </w:r>
      <w:r w:rsidRPr="00843AC9">
        <w:rPr>
          <w:rFonts w:ascii="Aptos" w:hAnsi="Aptos"/>
        </w:rPr>
        <w:t>w</w:t>
      </w:r>
      <w:r>
        <w:rPr>
          <w:rFonts w:ascii="Aptos" w:hAnsi="Aptos"/>
        </w:rPr>
        <w:t> </w:t>
      </w:r>
      <w:r w:rsidRPr="00843AC9" w:rsidR="00013116">
        <w:rPr>
          <w:rFonts w:ascii="Aptos" w:hAnsi="Aptos"/>
        </w:rPr>
        <w:t>postępowaniu zawierają dane /</w:t>
      </w:r>
      <w:r w:rsidR="003872BD">
        <w:rPr>
          <w:rFonts w:ascii="Aptos" w:hAnsi="Aptos"/>
        </w:rPr>
        <w:t xml:space="preserve"> </w:t>
      </w:r>
      <w:r w:rsidRPr="00843AC9" w:rsidR="00013116">
        <w:rPr>
          <w:rFonts w:ascii="Aptos" w:hAnsi="Aptos"/>
        </w:rPr>
        <w:t xml:space="preserve">informacje </w:t>
      </w:r>
      <w:r w:rsidRPr="00843AC9">
        <w:rPr>
          <w:rFonts w:ascii="Aptos" w:hAnsi="Aptos"/>
        </w:rPr>
        <w:t>w</w:t>
      </w:r>
      <w:r>
        <w:rPr>
          <w:rFonts w:ascii="Aptos" w:hAnsi="Aptos"/>
        </w:rPr>
        <w:t> </w:t>
      </w:r>
      <w:r w:rsidRPr="00843AC9" w:rsidR="00013116">
        <w:rPr>
          <w:rFonts w:ascii="Aptos" w:hAnsi="Aptos"/>
        </w:rPr>
        <w:t xml:space="preserve">innych walutach niż PLN (złoty polski), Zamawiający jako kurs przeliczeniowy waluty przyjmie kurs NBP </w:t>
      </w:r>
      <w:r w:rsidRPr="00843AC9">
        <w:rPr>
          <w:rFonts w:ascii="Aptos" w:hAnsi="Aptos"/>
        </w:rPr>
        <w:t>z</w:t>
      </w:r>
      <w:r>
        <w:rPr>
          <w:rFonts w:ascii="Aptos" w:hAnsi="Aptos"/>
        </w:rPr>
        <w:t> </w:t>
      </w:r>
      <w:r w:rsidRPr="00843AC9" w:rsidR="00013116">
        <w:rPr>
          <w:rFonts w:ascii="Aptos" w:hAnsi="Aptos"/>
        </w:rPr>
        <w:t xml:space="preserve">dnia publikacji ogłoszenia. Jeżeli </w:t>
      </w:r>
      <w:r w:rsidRPr="00843AC9">
        <w:rPr>
          <w:rFonts w:ascii="Aptos" w:hAnsi="Aptos"/>
        </w:rPr>
        <w:t>w</w:t>
      </w:r>
      <w:r>
        <w:rPr>
          <w:rFonts w:ascii="Aptos" w:hAnsi="Aptos"/>
        </w:rPr>
        <w:t> </w:t>
      </w:r>
      <w:r w:rsidRPr="00843AC9" w:rsidR="00013116">
        <w:rPr>
          <w:rFonts w:ascii="Aptos" w:hAnsi="Aptos"/>
        </w:rPr>
        <w:t xml:space="preserve">dniu ogłoszenia nie będzie opublikowany średni kurs walut przez NBP, Zamawiający przyjmie kurs przeliczeniowy </w:t>
      </w:r>
      <w:r w:rsidRPr="00843AC9">
        <w:rPr>
          <w:rFonts w:ascii="Aptos" w:hAnsi="Aptos"/>
        </w:rPr>
        <w:t>z</w:t>
      </w:r>
      <w:r>
        <w:rPr>
          <w:rFonts w:ascii="Aptos" w:hAnsi="Aptos"/>
        </w:rPr>
        <w:t> </w:t>
      </w:r>
      <w:r w:rsidRPr="00843AC9" w:rsidR="00013116">
        <w:rPr>
          <w:rFonts w:ascii="Aptos" w:hAnsi="Aptos"/>
        </w:rPr>
        <w:t>ostatniej opublikowanej tabeli kursów NBP przed dniem publikacji ogłoszenia o zamówieniu.</w:t>
      </w:r>
    </w:p>
    <w:p w:rsidRPr="00843AC9" w:rsidR="00733386" w:rsidP="00733386" w:rsidRDefault="00733386" w14:paraId="5D8ED549" w14:textId="7A416257">
      <w:pPr>
        <w:pStyle w:val="Nagwek2"/>
        <w:rPr>
          <w:rFonts w:ascii="Aptos" w:hAnsi="Aptos"/>
        </w:rPr>
      </w:pPr>
      <w:r w:rsidRPr="00843AC9">
        <w:rPr>
          <w:rFonts w:ascii="Aptos" w:hAnsi="Aptos"/>
        </w:rPr>
        <w:t xml:space="preserve">Komunikacja </w:t>
      </w:r>
      <w:r w:rsidRPr="00843AC9" w:rsidR="00E234D9">
        <w:rPr>
          <w:rFonts w:ascii="Aptos" w:hAnsi="Aptos"/>
        </w:rPr>
        <w:t>z</w:t>
      </w:r>
      <w:r w:rsidR="00E234D9">
        <w:rPr>
          <w:rFonts w:ascii="Aptos" w:hAnsi="Aptos"/>
        </w:rPr>
        <w:t> </w:t>
      </w:r>
      <w:r w:rsidRPr="00843AC9">
        <w:rPr>
          <w:rFonts w:ascii="Aptos" w:hAnsi="Aptos"/>
        </w:rPr>
        <w:t>Zamawiającym</w:t>
      </w:r>
    </w:p>
    <w:p w:rsidRPr="00843AC9" w:rsidR="00A47934" w:rsidP="00450E4B" w:rsidRDefault="00BE77CB" w14:paraId="5D8ED54A" w14:textId="705ABC67">
      <w:pPr>
        <w:pStyle w:val="Akapitzlist"/>
        <w:numPr>
          <w:ilvl w:val="0"/>
          <w:numId w:val="14"/>
        </w:numPr>
        <w:jc w:val="both"/>
        <w:rPr>
          <w:rFonts w:ascii="Aptos" w:hAnsi="Aptos"/>
        </w:rPr>
      </w:pPr>
      <w:r w:rsidRPr="00843AC9">
        <w:rPr>
          <w:rFonts w:ascii="Aptos" w:hAnsi="Aptos"/>
        </w:rPr>
        <w:t xml:space="preserve">Komunikacja </w:t>
      </w:r>
      <w:r w:rsidRPr="00843AC9" w:rsidR="00E234D9">
        <w:rPr>
          <w:rFonts w:ascii="Aptos" w:hAnsi="Aptos"/>
        </w:rPr>
        <w:t>w</w:t>
      </w:r>
      <w:r w:rsidR="00E234D9">
        <w:rPr>
          <w:rFonts w:ascii="Aptos" w:hAnsi="Aptos"/>
        </w:rPr>
        <w:t> </w:t>
      </w:r>
      <w:r w:rsidRPr="00843AC9">
        <w:rPr>
          <w:rFonts w:ascii="Aptos" w:hAnsi="Aptos"/>
        </w:rPr>
        <w:t xml:space="preserve">postępowaniu </w:t>
      </w:r>
      <w:r w:rsidRPr="00843AC9" w:rsidR="00E234D9">
        <w:rPr>
          <w:rFonts w:ascii="Aptos" w:hAnsi="Aptos"/>
        </w:rPr>
        <w:t>o</w:t>
      </w:r>
      <w:r w:rsidR="00E234D9">
        <w:rPr>
          <w:rFonts w:ascii="Aptos" w:hAnsi="Aptos"/>
        </w:rPr>
        <w:t> </w:t>
      </w:r>
      <w:r w:rsidRPr="00843AC9">
        <w:rPr>
          <w:rFonts w:ascii="Aptos" w:hAnsi="Aptos"/>
        </w:rPr>
        <w:t xml:space="preserve">udzielenie zamówienia, </w:t>
      </w:r>
      <w:r w:rsidRPr="00843AC9" w:rsidR="00E234D9">
        <w:rPr>
          <w:rFonts w:ascii="Aptos" w:hAnsi="Aptos"/>
        </w:rPr>
        <w:t>w</w:t>
      </w:r>
      <w:r w:rsidR="00E234D9">
        <w:rPr>
          <w:rFonts w:ascii="Aptos" w:hAnsi="Aptos"/>
        </w:rPr>
        <w:t> </w:t>
      </w:r>
      <w:r w:rsidRPr="00843AC9">
        <w:rPr>
          <w:rFonts w:ascii="Aptos" w:hAnsi="Aptos"/>
        </w:rPr>
        <w:t xml:space="preserve">tym ogłoszenie zapytania ofertowego, składanie ofert, wymiana informacji między zamawiającym </w:t>
      </w:r>
      <w:r w:rsidRPr="00843AC9" w:rsidR="00E234D9">
        <w:rPr>
          <w:rFonts w:ascii="Aptos" w:hAnsi="Aptos"/>
        </w:rPr>
        <w:t>a</w:t>
      </w:r>
      <w:r w:rsidR="00E234D9">
        <w:rPr>
          <w:rFonts w:ascii="Aptos" w:hAnsi="Aptos"/>
        </w:rPr>
        <w:t> </w:t>
      </w:r>
      <w:r w:rsidRPr="00843AC9">
        <w:rPr>
          <w:rFonts w:ascii="Aptos" w:hAnsi="Aptos"/>
        </w:rPr>
        <w:t xml:space="preserve">wykonawcą oraz przekazywanie dokumentów </w:t>
      </w:r>
      <w:r w:rsidRPr="00843AC9" w:rsidR="00E234D9">
        <w:rPr>
          <w:rFonts w:ascii="Aptos" w:hAnsi="Aptos"/>
        </w:rPr>
        <w:t>i</w:t>
      </w:r>
      <w:r w:rsidR="00E234D9">
        <w:rPr>
          <w:rFonts w:ascii="Aptos" w:hAnsi="Aptos"/>
        </w:rPr>
        <w:t> </w:t>
      </w:r>
      <w:r w:rsidRPr="00843AC9">
        <w:rPr>
          <w:rFonts w:ascii="Aptos" w:hAnsi="Aptos"/>
        </w:rPr>
        <w:t xml:space="preserve">oświadczeń odbywa się </w:t>
      </w:r>
      <w:r w:rsidR="00654091">
        <w:rPr>
          <w:rFonts w:ascii="Aptos" w:hAnsi="Aptos"/>
        </w:rPr>
        <w:t>elektronicznie</w:t>
      </w:r>
      <w:r w:rsidRPr="00843AC9" w:rsidR="00654091">
        <w:rPr>
          <w:rFonts w:ascii="Aptos" w:hAnsi="Aptos"/>
        </w:rPr>
        <w:t xml:space="preserve"> </w:t>
      </w:r>
      <w:r w:rsidRPr="00843AC9">
        <w:rPr>
          <w:rFonts w:ascii="Aptos" w:hAnsi="Aptos"/>
        </w:rPr>
        <w:t>za pomocą BK2021</w:t>
      </w:r>
      <w:r w:rsidRPr="00843AC9" w:rsidR="00A47934">
        <w:rPr>
          <w:rFonts w:ascii="Aptos" w:hAnsi="Aptos"/>
        </w:rPr>
        <w:t xml:space="preserve"> </w:t>
      </w:r>
      <w:hyperlink w:history="1" r:id="rId12">
        <w:r w:rsidRPr="00843AC9" w:rsidR="00792CD4">
          <w:rPr>
            <w:rStyle w:val="Hipercze"/>
            <w:rFonts w:ascii="Aptos" w:hAnsi="Aptos"/>
          </w:rPr>
          <w:t>https://bazakonkurencyjnosci.funduszeeuropejskie.gov.pl/</w:t>
        </w:r>
      </w:hyperlink>
      <w:r w:rsidRPr="00843AC9" w:rsidR="00792CD4">
        <w:rPr>
          <w:rFonts w:ascii="Aptos" w:hAnsi="Aptos"/>
        </w:rPr>
        <w:t xml:space="preserve"> </w:t>
      </w:r>
    </w:p>
    <w:p w:rsidRPr="00843AC9" w:rsidR="00A47934" w:rsidP="00450E4B" w:rsidRDefault="00A47934" w14:paraId="5D8ED54B" w14:textId="74750D53">
      <w:pPr>
        <w:pStyle w:val="Akapitzlist"/>
        <w:numPr>
          <w:ilvl w:val="0"/>
          <w:numId w:val="14"/>
        </w:numPr>
        <w:jc w:val="both"/>
        <w:rPr>
          <w:rFonts w:ascii="Aptos" w:hAnsi="Aptos"/>
        </w:rPr>
      </w:pPr>
      <w:r w:rsidRPr="00843AC9">
        <w:rPr>
          <w:rFonts w:ascii="Aptos" w:hAnsi="Aptos"/>
        </w:rPr>
        <w:t xml:space="preserve">Pytania co do przedmiotu zamówienia składa się </w:t>
      </w:r>
      <w:r w:rsidRPr="00843AC9" w:rsidR="00E234D9">
        <w:rPr>
          <w:rFonts w:ascii="Aptos" w:hAnsi="Aptos"/>
        </w:rPr>
        <w:t>w</w:t>
      </w:r>
      <w:r w:rsidR="00E234D9">
        <w:rPr>
          <w:rFonts w:ascii="Aptos" w:hAnsi="Aptos"/>
        </w:rPr>
        <w:t> </w:t>
      </w:r>
      <w:r w:rsidRPr="00843AC9">
        <w:rPr>
          <w:rFonts w:ascii="Aptos" w:hAnsi="Aptos"/>
        </w:rPr>
        <w:t xml:space="preserve">postaci elektronicznej poprzez system dostępny na stronie: https://bazakonkurencyjnosci.funduszeeuropejskie.gov.pl. Szczegółowo tryb składania oferty opisuje podręcznik dostępny pod adresem: </w:t>
      </w:r>
    </w:p>
    <w:p w:rsidRPr="00843AC9" w:rsidR="00A47934" w:rsidP="00A47934" w:rsidRDefault="00A47934" w14:paraId="5D8ED54C" w14:textId="77777777">
      <w:pPr>
        <w:pStyle w:val="Akapitzlist"/>
        <w:rPr>
          <w:rFonts w:ascii="Aptos" w:hAnsi="Aptos"/>
        </w:rPr>
      </w:pPr>
      <w:hyperlink w:history="1" r:id="rId13">
        <w:r w:rsidRPr="00843AC9">
          <w:rPr>
            <w:rStyle w:val="Hipercze"/>
            <w:rFonts w:ascii="Aptos" w:hAnsi="Aptos"/>
          </w:rPr>
          <w:t>https://bazakonkurencyjnosci.funduszeeuropejskie.gov.pl/pomoc</w:t>
        </w:r>
      </w:hyperlink>
    </w:p>
    <w:p w:rsidRPr="00843AC9" w:rsidR="00784F19" w:rsidP="00450E4B" w:rsidRDefault="00784F19" w14:paraId="5D8ED54D" w14:textId="45F630CF">
      <w:pPr>
        <w:pStyle w:val="Akapitzlist"/>
        <w:numPr>
          <w:ilvl w:val="0"/>
          <w:numId w:val="14"/>
        </w:numPr>
        <w:spacing w:after="0"/>
        <w:jc w:val="both"/>
        <w:rPr>
          <w:rFonts w:ascii="Aptos" w:hAnsi="Aptos"/>
        </w:rPr>
      </w:pPr>
      <w:r w:rsidRPr="00843AC9">
        <w:rPr>
          <w:rFonts w:ascii="Aptos" w:hAnsi="Aptos"/>
        </w:rPr>
        <w:t>Jeżeli</w:t>
      </w:r>
      <w:r w:rsidRPr="00843AC9" w:rsidR="00A07109">
        <w:rPr>
          <w:rFonts w:ascii="Aptos" w:hAnsi="Aptos"/>
        </w:rPr>
        <w:t>:</w:t>
      </w:r>
      <w:r w:rsidRPr="00843AC9">
        <w:rPr>
          <w:rFonts w:ascii="Aptos" w:hAnsi="Aptos"/>
        </w:rPr>
        <w:t xml:space="preserve"> </w:t>
      </w:r>
    </w:p>
    <w:p w:rsidRPr="00843AC9" w:rsidR="00DA5874" w:rsidP="00450E4B" w:rsidRDefault="009204D2" w14:paraId="5D8ED54E" w14:textId="77777777">
      <w:pPr>
        <w:pStyle w:val="Akapitzlist"/>
        <w:numPr>
          <w:ilvl w:val="1"/>
          <w:numId w:val="14"/>
        </w:numPr>
        <w:spacing w:after="0"/>
        <w:jc w:val="both"/>
        <w:rPr>
          <w:rFonts w:ascii="Aptos" w:hAnsi="Aptos"/>
        </w:rPr>
      </w:pPr>
      <w:r w:rsidRPr="00843AC9">
        <w:rPr>
          <w:rFonts w:ascii="Aptos" w:hAnsi="Aptos"/>
        </w:rPr>
        <w:t>charakter zamówienia wymaga użycia narzędzi, urządzeń lub formatów plików, które nie są obsługiwane za pomocą BK2021, lub</w:t>
      </w:r>
    </w:p>
    <w:p w:rsidRPr="00843AC9" w:rsidR="009204D2" w:rsidP="00450E4B" w:rsidRDefault="009204D2" w14:paraId="5D8ED54F" w14:textId="1CB2C645">
      <w:pPr>
        <w:pStyle w:val="Akapitzlist"/>
        <w:numPr>
          <w:ilvl w:val="1"/>
          <w:numId w:val="14"/>
        </w:numPr>
        <w:spacing w:after="0"/>
        <w:jc w:val="both"/>
        <w:rPr>
          <w:rFonts w:ascii="Aptos" w:hAnsi="Aptos"/>
        </w:rPr>
      </w:pPr>
      <w:r w:rsidRPr="00843AC9">
        <w:rPr>
          <w:rFonts w:ascii="Aptos" w:hAnsi="Aptos"/>
        </w:rPr>
        <w:t xml:space="preserve">aplikacje do obsługi formatów plików, które nadają się do przygotowania ofert lub prac konkursowych, korzystają </w:t>
      </w:r>
      <w:r w:rsidRPr="00843AC9" w:rsidR="00E234D9">
        <w:rPr>
          <w:rFonts w:ascii="Aptos" w:hAnsi="Aptos"/>
        </w:rPr>
        <w:t>z</w:t>
      </w:r>
      <w:r w:rsidR="00E234D9">
        <w:rPr>
          <w:rFonts w:ascii="Aptos" w:hAnsi="Aptos"/>
        </w:rPr>
        <w:t> </w:t>
      </w:r>
      <w:r w:rsidRPr="00843AC9">
        <w:rPr>
          <w:rFonts w:ascii="Aptos" w:hAnsi="Aptos"/>
        </w:rPr>
        <w:t>formatów plików, których nie można obsługiwać za pomocą żadnych innych aplikacji otwarto</w:t>
      </w:r>
      <w:r w:rsidRPr="00843AC9" w:rsidR="005820BB">
        <w:rPr>
          <w:rFonts w:ascii="Aptos" w:hAnsi="Aptos"/>
        </w:rPr>
        <w:t xml:space="preserve"> </w:t>
      </w:r>
      <w:r w:rsidRPr="00843AC9">
        <w:rPr>
          <w:rFonts w:ascii="Aptos" w:hAnsi="Aptos"/>
        </w:rPr>
        <w:t xml:space="preserve">źródłowych lub ogólnie dostępnych, lub są one objęte </w:t>
      </w:r>
      <w:r w:rsidRPr="00843AC9">
        <w:rPr>
          <w:rFonts w:ascii="Aptos" w:hAnsi="Aptos"/>
        </w:rPr>
        <w:t xml:space="preserve">licencją </w:t>
      </w:r>
      <w:r w:rsidRPr="00843AC9" w:rsidR="00E234D9">
        <w:rPr>
          <w:rFonts w:ascii="Aptos" w:hAnsi="Aptos"/>
        </w:rPr>
        <w:t>i</w:t>
      </w:r>
      <w:r w:rsidR="00E234D9">
        <w:rPr>
          <w:rFonts w:ascii="Aptos" w:hAnsi="Aptos"/>
        </w:rPr>
        <w:t> </w:t>
      </w:r>
      <w:r w:rsidRPr="00843AC9">
        <w:rPr>
          <w:rFonts w:ascii="Aptos" w:hAnsi="Aptos"/>
        </w:rPr>
        <w:t>nie mogą zostać udostępnione do pobierania lub zdalnego wykorzystania przez zamawiającego, lub</w:t>
      </w:r>
    </w:p>
    <w:p w:rsidRPr="00843AC9" w:rsidR="00EA3274" w:rsidP="00450E4B" w:rsidRDefault="00EA3274" w14:paraId="5D8ED550" w14:textId="7F7C9814">
      <w:pPr>
        <w:pStyle w:val="Akapitzlist"/>
        <w:numPr>
          <w:ilvl w:val="1"/>
          <w:numId w:val="14"/>
        </w:numPr>
        <w:spacing w:after="0"/>
        <w:jc w:val="both"/>
        <w:rPr>
          <w:rFonts w:ascii="Aptos" w:hAnsi="Aptos"/>
        </w:rPr>
      </w:pPr>
      <w:r w:rsidRPr="00843AC9">
        <w:rPr>
          <w:rFonts w:ascii="Aptos" w:hAnsi="Aptos"/>
        </w:rPr>
        <w:t xml:space="preserve">zamawiający wymaga przedstawienia modelu fizycznego, modelu </w:t>
      </w:r>
      <w:r w:rsidRPr="00843AC9" w:rsidR="00E234D9">
        <w:rPr>
          <w:rFonts w:ascii="Aptos" w:hAnsi="Aptos"/>
        </w:rPr>
        <w:t>w</w:t>
      </w:r>
      <w:r w:rsidR="00E234D9">
        <w:rPr>
          <w:rFonts w:ascii="Aptos" w:hAnsi="Aptos"/>
        </w:rPr>
        <w:t> </w:t>
      </w:r>
      <w:r w:rsidRPr="00843AC9">
        <w:rPr>
          <w:rFonts w:ascii="Aptos" w:hAnsi="Aptos"/>
        </w:rPr>
        <w:t>skali lub próbki, których nie można przekazać za pośrednictwem BK2021, lub</w:t>
      </w:r>
    </w:p>
    <w:p w:rsidRPr="00843AC9" w:rsidR="009204D2" w:rsidP="00450E4B" w:rsidRDefault="00EA3274" w14:paraId="5D8ED551" w14:textId="64914B82">
      <w:pPr>
        <w:pStyle w:val="Akapitzlist"/>
        <w:numPr>
          <w:ilvl w:val="1"/>
          <w:numId w:val="14"/>
        </w:numPr>
        <w:spacing w:after="0"/>
        <w:jc w:val="both"/>
        <w:rPr>
          <w:rFonts w:ascii="Aptos" w:hAnsi="Aptos"/>
        </w:rPr>
      </w:pPr>
      <w:r w:rsidRPr="00843AC9">
        <w:rPr>
          <w:rFonts w:ascii="Aptos" w:hAnsi="Aptos"/>
        </w:rPr>
        <w:t xml:space="preserve">jest to niezbędne </w:t>
      </w:r>
      <w:r w:rsidRPr="00843AC9" w:rsidR="00E234D9">
        <w:rPr>
          <w:rFonts w:ascii="Aptos" w:hAnsi="Aptos"/>
        </w:rPr>
        <w:t>z</w:t>
      </w:r>
      <w:r w:rsidR="00E234D9">
        <w:rPr>
          <w:rFonts w:ascii="Aptos" w:hAnsi="Aptos"/>
        </w:rPr>
        <w:t> </w:t>
      </w:r>
      <w:r w:rsidRPr="00843AC9">
        <w:rPr>
          <w:rFonts w:ascii="Aptos" w:hAnsi="Aptos"/>
        </w:rPr>
        <w:t xml:space="preserve">uwagi na potrzebę ochrony informacji szczególnie wrażliwych, której nie można zagwarantować </w:t>
      </w:r>
      <w:r w:rsidRPr="00843AC9" w:rsidR="00E234D9">
        <w:rPr>
          <w:rFonts w:ascii="Aptos" w:hAnsi="Aptos"/>
        </w:rPr>
        <w:t>w</w:t>
      </w:r>
      <w:r w:rsidR="00E234D9">
        <w:rPr>
          <w:rFonts w:ascii="Aptos" w:hAnsi="Aptos"/>
        </w:rPr>
        <w:t> </w:t>
      </w:r>
      <w:r w:rsidRPr="00843AC9">
        <w:rPr>
          <w:rFonts w:ascii="Aptos" w:hAnsi="Aptos"/>
        </w:rPr>
        <w:t>sposób dostateczny przy użyciu BK2021</w:t>
      </w:r>
    </w:p>
    <w:p w:rsidRPr="00843AC9" w:rsidR="00A47934" w:rsidP="00EA3274" w:rsidRDefault="00A47934" w14:paraId="5D8ED552" w14:textId="235DE36C">
      <w:pPr>
        <w:pStyle w:val="Akapitzlist"/>
        <w:spacing w:after="0"/>
        <w:jc w:val="both"/>
        <w:rPr>
          <w:rFonts w:ascii="Aptos" w:hAnsi="Aptos"/>
        </w:rPr>
      </w:pPr>
      <w:r w:rsidRPr="00843AC9">
        <w:rPr>
          <w:rFonts w:ascii="Aptos" w:hAnsi="Aptos"/>
        </w:rPr>
        <w:t xml:space="preserve">Wykonawca </w:t>
      </w:r>
      <w:r w:rsidRPr="00843AC9" w:rsidR="00EA3274">
        <w:rPr>
          <w:rFonts w:ascii="Aptos" w:hAnsi="Aptos"/>
        </w:rPr>
        <w:t xml:space="preserve">przekazuje takie materiały </w:t>
      </w:r>
      <w:r w:rsidRPr="00843AC9">
        <w:rPr>
          <w:rFonts w:ascii="Aptos" w:hAnsi="Aptos"/>
        </w:rPr>
        <w:t>na adres e-mail</w:t>
      </w:r>
      <w:r w:rsidRPr="00843AC9" w:rsidR="00C95B26">
        <w:rPr>
          <w:rFonts w:ascii="Aptos" w:hAnsi="Aptos"/>
        </w:rPr>
        <w:t>:</w:t>
      </w:r>
      <w:r w:rsidRPr="00843AC9">
        <w:rPr>
          <w:rFonts w:ascii="Aptos" w:hAnsi="Aptos"/>
        </w:rPr>
        <w:t xml:space="preserve"> </w:t>
      </w:r>
      <w:hyperlink w:history="1" r:id="rId14">
        <w:r w:rsidRPr="00C96FE8" w:rsidR="006B26CE">
          <w:rPr>
            <w:rStyle w:val="Hipercze"/>
            <w:rFonts w:ascii="Aptos" w:hAnsi="Aptos"/>
          </w:rPr>
          <w:t>biuro@mjc.com.pl</w:t>
        </w:r>
      </w:hyperlink>
      <w:r w:rsidR="00EB6829">
        <w:rPr>
          <w:rFonts w:ascii="Aptos" w:hAnsi="Aptos"/>
        </w:rPr>
        <w:t xml:space="preserve"> </w:t>
      </w:r>
      <w:r w:rsidRPr="00843AC9" w:rsidR="008205C9">
        <w:rPr>
          <w:rFonts w:ascii="Aptos" w:hAnsi="Aptos"/>
        </w:rPr>
        <w:t xml:space="preserve">Maksymalny rozmiar plików nie powinien przekroczyć 20 MB. </w:t>
      </w:r>
      <w:r w:rsidRPr="00843AC9" w:rsidR="00E234D9">
        <w:rPr>
          <w:rFonts w:ascii="Aptos" w:hAnsi="Aptos"/>
        </w:rPr>
        <w:t>W</w:t>
      </w:r>
      <w:r w:rsidR="00E234D9">
        <w:rPr>
          <w:rFonts w:ascii="Aptos" w:hAnsi="Aptos"/>
        </w:rPr>
        <w:t> </w:t>
      </w:r>
      <w:r w:rsidRPr="00843AC9" w:rsidR="008205C9">
        <w:rPr>
          <w:rFonts w:ascii="Aptos" w:hAnsi="Aptos"/>
        </w:rPr>
        <w:t xml:space="preserve">przypadku konieczności przekazania większych plików Zamawiający </w:t>
      </w:r>
      <w:r w:rsidRPr="00843AC9" w:rsidR="00A545DC">
        <w:rPr>
          <w:rFonts w:ascii="Aptos" w:hAnsi="Aptos"/>
        </w:rPr>
        <w:t xml:space="preserve">udostępni Wykonawcy, na jego prośbę, dysk </w:t>
      </w:r>
      <w:r w:rsidRPr="00843AC9" w:rsidR="00E234D9">
        <w:rPr>
          <w:rFonts w:ascii="Aptos" w:hAnsi="Aptos"/>
        </w:rPr>
        <w:t>w</w:t>
      </w:r>
      <w:r w:rsidR="00E234D9">
        <w:rPr>
          <w:rFonts w:ascii="Aptos" w:hAnsi="Aptos"/>
        </w:rPr>
        <w:t> </w:t>
      </w:r>
      <w:r w:rsidRPr="00843AC9" w:rsidR="00A545DC">
        <w:rPr>
          <w:rFonts w:ascii="Aptos" w:hAnsi="Aptos"/>
        </w:rPr>
        <w:t xml:space="preserve">chmurze do przekazania plików. </w:t>
      </w:r>
    </w:p>
    <w:p w:rsidRPr="00843AC9" w:rsidR="007A07C6" w:rsidP="007A07C6" w:rsidRDefault="007A07C6" w14:paraId="5D8ED553" w14:textId="77777777">
      <w:pPr>
        <w:pStyle w:val="Akapitzlist"/>
        <w:spacing w:after="0"/>
        <w:jc w:val="both"/>
        <w:rPr>
          <w:rFonts w:ascii="Aptos" w:hAnsi="Aptos"/>
        </w:rPr>
      </w:pPr>
    </w:p>
    <w:p w:rsidRPr="00843AC9" w:rsidR="00A47934" w:rsidP="00450E4B" w:rsidRDefault="00A47934" w14:paraId="5D8ED554" w14:textId="77777777">
      <w:pPr>
        <w:pStyle w:val="Akapitzlist"/>
        <w:numPr>
          <w:ilvl w:val="0"/>
          <w:numId w:val="14"/>
        </w:numPr>
        <w:spacing w:after="0"/>
        <w:jc w:val="both"/>
        <w:rPr>
          <w:rFonts w:ascii="Aptos" w:hAnsi="Aptos"/>
        </w:rPr>
      </w:pPr>
      <w:r w:rsidRPr="00843AC9">
        <w:rPr>
          <w:rFonts w:ascii="Aptos" w:hAnsi="Aptos"/>
        </w:rPr>
        <w:t>Pytania do treści zapytania:</w:t>
      </w:r>
    </w:p>
    <w:p w:rsidRPr="00843AC9" w:rsidR="00A47934" w:rsidP="00450E4B" w:rsidRDefault="00A47934" w14:paraId="5D8ED555" w14:textId="6B74DE24">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Wykonawca może zwrócić się do </w:t>
      </w:r>
      <w:r w:rsidRPr="00843AC9" w:rsidR="00382A7C">
        <w:rPr>
          <w:rFonts w:ascii="Aptos" w:hAnsi="Aptos" w:cs="Arial"/>
        </w:rPr>
        <w:t>Z</w:t>
      </w:r>
      <w:r w:rsidRPr="00843AC9">
        <w:rPr>
          <w:rFonts w:ascii="Aptos" w:hAnsi="Aptos" w:cs="Arial"/>
        </w:rPr>
        <w:t xml:space="preserve">amawiającego </w:t>
      </w:r>
      <w:r w:rsidRPr="00843AC9" w:rsidR="00E234D9">
        <w:rPr>
          <w:rFonts w:ascii="Aptos" w:hAnsi="Aptos" w:cs="Arial"/>
        </w:rPr>
        <w:t>o</w:t>
      </w:r>
      <w:r w:rsidR="00E234D9">
        <w:rPr>
          <w:rFonts w:ascii="Aptos" w:hAnsi="Aptos" w:cs="Arial"/>
        </w:rPr>
        <w:t> </w:t>
      </w:r>
      <w:r w:rsidRPr="00843AC9">
        <w:rPr>
          <w:rFonts w:ascii="Aptos" w:hAnsi="Aptos" w:cs="Arial"/>
        </w:rPr>
        <w:t xml:space="preserve">wyjaśnienie treści zapytania ofertowego. Zamawiający jest zobowiązany udzielić wyjaśnień niezwłocznie, jednak nie później niż na </w:t>
      </w:r>
      <w:r w:rsidR="009E55F9">
        <w:rPr>
          <w:rFonts w:ascii="Aptos" w:hAnsi="Aptos" w:cs="Arial"/>
        </w:rPr>
        <w:t>3</w:t>
      </w:r>
      <w:r w:rsidRPr="00843AC9">
        <w:rPr>
          <w:rFonts w:ascii="Aptos" w:hAnsi="Aptos" w:cs="Arial"/>
        </w:rPr>
        <w:t xml:space="preserve"> dni przed upływem terminu składania ofert pod warunkiem, że wniosek </w:t>
      </w:r>
      <w:r w:rsidRPr="00843AC9" w:rsidR="00E234D9">
        <w:rPr>
          <w:rFonts w:ascii="Aptos" w:hAnsi="Aptos" w:cs="Arial"/>
        </w:rPr>
        <w:t>o</w:t>
      </w:r>
      <w:r w:rsidR="00E234D9">
        <w:rPr>
          <w:rFonts w:ascii="Aptos" w:hAnsi="Aptos" w:cs="Arial"/>
        </w:rPr>
        <w:t> </w:t>
      </w:r>
      <w:r w:rsidRPr="00843AC9">
        <w:rPr>
          <w:rFonts w:ascii="Aptos" w:hAnsi="Aptos" w:cs="Arial"/>
        </w:rPr>
        <w:t xml:space="preserve">wyjaśnienie treści specyfikacji istotnych warunków zamówienia wpłynął do zamawiającego nie później niż do końca dnia, </w:t>
      </w:r>
      <w:r w:rsidRPr="00843AC9" w:rsidR="00E234D9">
        <w:rPr>
          <w:rFonts w:ascii="Aptos" w:hAnsi="Aptos" w:cs="Arial"/>
        </w:rPr>
        <w:t>w</w:t>
      </w:r>
      <w:r w:rsidR="00E234D9">
        <w:rPr>
          <w:rFonts w:ascii="Aptos" w:hAnsi="Aptos" w:cs="Arial"/>
        </w:rPr>
        <w:t> </w:t>
      </w:r>
      <w:r w:rsidRPr="00843AC9">
        <w:rPr>
          <w:rFonts w:ascii="Aptos" w:hAnsi="Aptos" w:cs="Arial"/>
        </w:rPr>
        <w:t xml:space="preserve">którym upływa połowa wyznaczonego terminu składania ofert. </w:t>
      </w:r>
    </w:p>
    <w:p w:rsidRPr="00843AC9" w:rsidR="00A47934" w:rsidP="00450E4B" w:rsidRDefault="00A47934" w14:paraId="5D8ED556" w14:textId="2B2DA2AE">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Jeżeli wniosek </w:t>
      </w:r>
      <w:r w:rsidRPr="00843AC9" w:rsidR="00E234D9">
        <w:rPr>
          <w:rFonts w:ascii="Aptos" w:hAnsi="Aptos" w:cs="Arial"/>
        </w:rPr>
        <w:t>o</w:t>
      </w:r>
      <w:r w:rsidR="00E234D9">
        <w:rPr>
          <w:rFonts w:ascii="Aptos" w:hAnsi="Aptos" w:cs="Arial"/>
        </w:rPr>
        <w:t> </w:t>
      </w:r>
      <w:r w:rsidRPr="00843AC9">
        <w:rPr>
          <w:rFonts w:ascii="Aptos" w:hAnsi="Aptos" w:cs="Arial"/>
        </w:rPr>
        <w:t xml:space="preserve">wyjaśnienie treści specyfikacji ZO wpłynął po upływie terminu składania wniosku, </w:t>
      </w:r>
      <w:r w:rsidRPr="00843AC9" w:rsidR="00E234D9">
        <w:rPr>
          <w:rFonts w:ascii="Aptos" w:hAnsi="Aptos" w:cs="Arial"/>
        </w:rPr>
        <w:t>o</w:t>
      </w:r>
      <w:r w:rsidR="00E234D9">
        <w:rPr>
          <w:rFonts w:ascii="Aptos" w:hAnsi="Aptos" w:cs="Arial"/>
        </w:rPr>
        <w:t> </w:t>
      </w:r>
      <w:r w:rsidRPr="00843AC9">
        <w:rPr>
          <w:rFonts w:ascii="Aptos" w:hAnsi="Aptos" w:cs="Arial"/>
        </w:rPr>
        <w:t xml:space="preserve">którym mowa </w:t>
      </w:r>
      <w:r w:rsidRPr="00843AC9" w:rsidR="00E234D9">
        <w:rPr>
          <w:rFonts w:ascii="Aptos" w:hAnsi="Aptos" w:cs="Arial"/>
        </w:rPr>
        <w:t>w</w:t>
      </w:r>
      <w:r w:rsidR="00E234D9">
        <w:rPr>
          <w:rFonts w:ascii="Aptos" w:hAnsi="Aptos" w:cs="Arial"/>
        </w:rPr>
        <w:t> </w:t>
      </w:r>
      <w:r w:rsidRPr="00843AC9">
        <w:rPr>
          <w:rFonts w:ascii="Aptos" w:hAnsi="Aptos" w:cs="Arial"/>
        </w:rPr>
        <w:t xml:space="preserve">lit. a), lub dotyczy udzielonych wyjaśnień, </w:t>
      </w:r>
      <w:r w:rsidRPr="00843AC9" w:rsidR="0042360E">
        <w:rPr>
          <w:rFonts w:ascii="Aptos" w:hAnsi="Aptos" w:cs="Arial"/>
        </w:rPr>
        <w:t>Z</w:t>
      </w:r>
      <w:r w:rsidRPr="00843AC9">
        <w:rPr>
          <w:rFonts w:ascii="Aptos" w:hAnsi="Aptos" w:cs="Arial"/>
        </w:rPr>
        <w:t>amawiający może udzielić wyjaśnień albo pozostawić wniosek bez rozpoznania.</w:t>
      </w:r>
    </w:p>
    <w:p w:rsidRPr="00843AC9" w:rsidR="00A47934" w:rsidP="00450E4B" w:rsidRDefault="00A47934" w14:paraId="5D8ED557" w14:textId="7C276D6A">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Przedłużenie terminu składania ofert nie wpływa na bieg terminu składania wniosku, o</w:t>
      </w:r>
      <w:r w:rsidRPr="00843AC9" w:rsidR="0032785D">
        <w:rPr>
          <w:rFonts w:ascii="Aptos" w:hAnsi="Aptos" w:cs="Arial"/>
        </w:rPr>
        <w:t> </w:t>
      </w:r>
      <w:r w:rsidRPr="00843AC9">
        <w:rPr>
          <w:rFonts w:ascii="Aptos" w:hAnsi="Aptos" w:cs="Arial"/>
        </w:rPr>
        <w:t xml:space="preserve">którym mowa </w:t>
      </w:r>
      <w:r w:rsidRPr="00843AC9" w:rsidR="00E234D9">
        <w:rPr>
          <w:rFonts w:ascii="Aptos" w:hAnsi="Aptos" w:cs="Arial"/>
        </w:rPr>
        <w:t>w</w:t>
      </w:r>
      <w:r w:rsidR="00E234D9">
        <w:rPr>
          <w:rFonts w:ascii="Aptos" w:hAnsi="Aptos" w:cs="Arial"/>
        </w:rPr>
        <w:t> </w:t>
      </w:r>
      <w:r w:rsidRPr="00843AC9">
        <w:rPr>
          <w:rFonts w:ascii="Aptos" w:hAnsi="Aptos" w:cs="Arial"/>
        </w:rPr>
        <w:t>lit. a)</w:t>
      </w:r>
      <w:r w:rsidRPr="00843AC9" w:rsidR="00AC35DB">
        <w:rPr>
          <w:rFonts w:ascii="Aptos" w:hAnsi="Aptos" w:cs="Arial"/>
        </w:rPr>
        <w:t>.</w:t>
      </w:r>
    </w:p>
    <w:p w:rsidRPr="00843AC9" w:rsidR="00A47934" w:rsidP="00450E4B" w:rsidRDefault="00A47934" w14:paraId="5D8ED558" w14:textId="729AEA16">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Treść zapytań wraz </w:t>
      </w:r>
      <w:r w:rsidRPr="00843AC9" w:rsidR="00E234D9">
        <w:rPr>
          <w:rFonts w:ascii="Aptos" w:hAnsi="Aptos" w:cs="Arial"/>
        </w:rPr>
        <w:t>z</w:t>
      </w:r>
      <w:r w:rsidR="00E234D9">
        <w:rPr>
          <w:rFonts w:ascii="Aptos" w:hAnsi="Aptos" w:cs="Arial"/>
        </w:rPr>
        <w:t> </w:t>
      </w:r>
      <w:r w:rsidRPr="00843AC9">
        <w:rPr>
          <w:rFonts w:ascii="Aptos" w:hAnsi="Aptos" w:cs="Arial"/>
        </w:rPr>
        <w:t xml:space="preserve">wyjaśnieniami Zamawiający opublikuje </w:t>
      </w:r>
      <w:r w:rsidRPr="00843AC9" w:rsidR="00E234D9">
        <w:rPr>
          <w:rFonts w:ascii="Aptos" w:hAnsi="Aptos" w:cs="Arial"/>
        </w:rPr>
        <w:t>w</w:t>
      </w:r>
      <w:r w:rsidR="00E234D9">
        <w:rPr>
          <w:rFonts w:ascii="Aptos" w:hAnsi="Aptos" w:cs="Arial"/>
        </w:rPr>
        <w:t> </w:t>
      </w:r>
      <w:r w:rsidRPr="00843AC9">
        <w:rPr>
          <w:rFonts w:ascii="Aptos" w:hAnsi="Aptos" w:cs="Arial"/>
        </w:rPr>
        <w:t xml:space="preserve">Bazie Konkurencyjności. </w:t>
      </w:r>
    </w:p>
    <w:p w:rsidRPr="00843AC9" w:rsidR="00A47934" w:rsidP="00450E4B" w:rsidRDefault="00A47934" w14:paraId="5D8ED559" w14:textId="0DE2BBA8">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Zamawiający </w:t>
      </w:r>
      <w:r w:rsidR="00B76938">
        <w:rPr>
          <w:rFonts w:ascii="Aptos" w:hAnsi="Aptos" w:cs="Arial"/>
        </w:rPr>
        <w:t>nie udziela</w:t>
      </w:r>
      <w:r w:rsidRPr="00843AC9">
        <w:rPr>
          <w:rFonts w:ascii="Aptos" w:hAnsi="Aptos" w:cs="Arial"/>
        </w:rPr>
        <w:t xml:space="preserve"> odpowiedzi na pytania przekazane mu w sposób inny niż opisany powyżej, </w:t>
      </w:r>
      <w:r w:rsidRPr="00843AC9" w:rsidR="00E234D9">
        <w:rPr>
          <w:rFonts w:ascii="Aptos" w:hAnsi="Aptos" w:cs="Arial"/>
        </w:rPr>
        <w:t>w</w:t>
      </w:r>
      <w:r w:rsidR="00E234D9">
        <w:rPr>
          <w:rFonts w:ascii="Aptos" w:hAnsi="Aptos" w:cs="Arial"/>
        </w:rPr>
        <w:t> </w:t>
      </w:r>
      <w:r w:rsidRPr="00843AC9">
        <w:rPr>
          <w:rFonts w:ascii="Aptos" w:hAnsi="Aptos" w:cs="Arial"/>
        </w:rPr>
        <w:t>szczególności Zamawiający nie odpowiada na pytania za pośrednictwem telefonu oraz poczty elektronicznej (e-mail)</w:t>
      </w:r>
      <w:r w:rsidRPr="00843AC9" w:rsidR="00AC35DB">
        <w:rPr>
          <w:rFonts w:ascii="Aptos" w:hAnsi="Aptos" w:cs="Arial"/>
        </w:rPr>
        <w:t>.</w:t>
      </w:r>
    </w:p>
    <w:p w:rsidRPr="00843AC9" w:rsidR="00A47934" w:rsidP="00450E4B" w:rsidRDefault="00A47934" w14:paraId="5D8ED55A" w14:textId="00B60D4C">
      <w:pPr>
        <w:pStyle w:val="Akapitzlist"/>
        <w:numPr>
          <w:ilvl w:val="0"/>
          <w:numId w:val="14"/>
        </w:numPr>
        <w:spacing w:after="0"/>
        <w:jc w:val="both"/>
        <w:rPr>
          <w:rFonts w:ascii="Aptos" w:hAnsi="Aptos"/>
        </w:rPr>
      </w:pPr>
      <w:r w:rsidRPr="00843AC9">
        <w:rPr>
          <w:rFonts w:ascii="Aptos" w:hAnsi="Aptos"/>
        </w:rPr>
        <w:t>Osob</w:t>
      </w:r>
      <w:r w:rsidRPr="00843AC9" w:rsidR="00186442">
        <w:rPr>
          <w:rFonts w:ascii="Aptos" w:hAnsi="Aptos"/>
        </w:rPr>
        <w:t>ami</w:t>
      </w:r>
      <w:r w:rsidRPr="00843AC9">
        <w:rPr>
          <w:rFonts w:ascii="Aptos" w:hAnsi="Aptos"/>
        </w:rPr>
        <w:t xml:space="preserve"> uprawnion</w:t>
      </w:r>
      <w:r w:rsidRPr="00843AC9" w:rsidR="00186442">
        <w:rPr>
          <w:rFonts w:ascii="Aptos" w:hAnsi="Aptos"/>
        </w:rPr>
        <w:t>ymi</w:t>
      </w:r>
      <w:r w:rsidRPr="00843AC9">
        <w:rPr>
          <w:rFonts w:ascii="Aptos" w:hAnsi="Aptos"/>
        </w:rPr>
        <w:t xml:space="preserve"> do kontaktowania się </w:t>
      </w:r>
      <w:r w:rsidRPr="00843AC9" w:rsidR="00E234D9">
        <w:rPr>
          <w:rFonts w:ascii="Aptos" w:hAnsi="Aptos"/>
        </w:rPr>
        <w:t>z</w:t>
      </w:r>
      <w:r w:rsidR="00E234D9">
        <w:rPr>
          <w:rFonts w:ascii="Aptos" w:hAnsi="Aptos"/>
        </w:rPr>
        <w:t> </w:t>
      </w:r>
      <w:r w:rsidRPr="00843AC9">
        <w:rPr>
          <w:rFonts w:ascii="Aptos" w:hAnsi="Aptos"/>
        </w:rPr>
        <w:t xml:space="preserve">wykonawcami </w:t>
      </w:r>
      <w:r w:rsidRPr="00843AC9" w:rsidR="006B6FFF">
        <w:rPr>
          <w:rFonts w:ascii="Aptos" w:hAnsi="Aptos"/>
        </w:rPr>
        <w:t>jest</w:t>
      </w:r>
      <w:r w:rsidRPr="00843AC9">
        <w:rPr>
          <w:rFonts w:ascii="Aptos" w:hAnsi="Aptos"/>
        </w:rPr>
        <w:t>:</w:t>
      </w:r>
    </w:p>
    <w:p w:rsidRPr="00843AC9" w:rsidR="00186442" w:rsidP="00450E4B" w:rsidRDefault="00E234D9" w14:paraId="0ECA41D7" w14:textId="642E8848">
      <w:pPr>
        <w:pStyle w:val="Akapitzlist"/>
        <w:widowControl w:val="0"/>
        <w:numPr>
          <w:ilvl w:val="0"/>
          <w:numId w:val="16"/>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Pr="00843AC9" w:rsidR="00186442">
        <w:rPr>
          <w:rFonts w:ascii="Aptos" w:hAnsi="Aptos"/>
        </w:rPr>
        <w:t xml:space="preserve">sprawach formalnych: </w:t>
      </w:r>
      <w:r w:rsidRPr="00843AC9" w:rsidR="00186442">
        <w:rPr>
          <w:rFonts w:ascii="Aptos" w:hAnsi="Aptos"/>
          <w:b/>
          <w:bCs/>
        </w:rPr>
        <w:t>Michał Janas</w:t>
      </w:r>
      <w:r w:rsidRPr="00843AC9" w:rsidR="00186442">
        <w:rPr>
          <w:rFonts w:ascii="Aptos" w:hAnsi="Aptos"/>
        </w:rPr>
        <w:t xml:space="preserve">, e-mail: biuro@mjc.com.pl </w:t>
      </w:r>
    </w:p>
    <w:p w:rsidRPr="00E234D9" w:rsidR="00A423B6" w:rsidP="00450E4B" w:rsidRDefault="00E234D9" w14:paraId="1E225B95" w14:textId="7C79F56B">
      <w:pPr>
        <w:pStyle w:val="Akapitzlist"/>
        <w:widowControl w:val="0"/>
        <w:numPr>
          <w:ilvl w:val="0"/>
          <w:numId w:val="16"/>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Pr="00843AC9" w:rsidR="00186442">
        <w:rPr>
          <w:rFonts w:ascii="Aptos" w:hAnsi="Aptos"/>
        </w:rPr>
        <w:t xml:space="preserve">sprawach merytorycznych: </w:t>
      </w:r>
      <w:r w:rsidR="004D5AA3">
        <w:rPr>
          <w:rFonts w:ascii="Aptos" w:hAnsi="Aptos"/>
          <w:b/>
          <w:bCs/>
        </w:rPr>
        <w:t xml:space="preserve">Jacek Dąbrowski, </w:t>
      </w:r>
      <w:r w:rsidRPr="004D5AA3" w:rsidR="004D5AA3">
        <w:rPr>
          <w:rFonts w:ascii="Aptos" w:hAnsi="Aptos"/>
        </w:rPr>
        <w:t>e-mail:</w:t>
      </w:r>
      <w:r w:rsidRPr="005D56CB" w:rsidR="005D56CB">
        <w:t xml:space="preserve"> </w:t>
      </w:r>
      <w:hyperlink w:history="1" r:id="rId15">
        <w:r w:rsidRPr="00A447CD" w:rsidR="005D56CB">
          <w:rPr>
            <w:rStyle w:val="Hipercze"/>
            <w:rFonts w:ascii="Aptos" w:hAnsi="Aptos"/>
          </w:rPr>
          <w:t>JDabrowski@klinika-rzeszow.pl</w:t>
        </w:r>
      </w:hyperlink>
      <w:r w:rsidR="005D56CB">
        <w:rPr>
          <w:rFonts w:ascii="Aptos" w:hAnsi="Aptos"/>
        </w:rPr>
        <w:t xml:space="preserve"> </w:t>
      </w:r>
    </w:p>
    <w:p w:rsidRPr="00843AC9" w:rsidR="002003DC" w:rsidP="002003DC" w:rsidRDefault="002003DC" w14:paraId="5D8ED55D" w14:textId="77777777">
      <w:pPr>
        <w:pStyle w:val="Nagwek2"/>
        <w:rPr>
          <w:rFonts w:ascii="Aptos" w:hAnsi="Aptos"/>
        </w:rPr>
      </w:pPr>
      <w:r w:rsidRPr="00843AC9">
        <w:rPr>
          <w:rFonts w:ascii="Aptos" w:hAnsi="Aptos"/>
        </w:rPr>
        <w:t xml:space="preserve">Sposób złożenia oferty – informacje ogólne </w:t>
      </w:r>
    </w:p>
    <w:p w:rsidRPr="00843AC9" w:rsidR="00C94C1E" w:rsidP="00450E4B" w:rsidRDefault="00C94C1E" w14:paraId="5D8ED55E" w14:textId="20ED9038">
      <w:pPr>
        <w:pStyle w:val="Akapitzlist"/>
        <w:numPr>
          <w:ilvl w:val="0"/>
          <w:numId w:val="17"/>
        </w:numPr>
        <w:jc w:val="both"/>
        <w:rPr>
          <w:rFonts w:ascii="Aptos" w:hAnsi="Aptos"/>
          <w:u w:val="single"/>
        </w:rPr>
      </w:pPr>
      <w:r w:rsidRPr="00843AC9">
        <w:rPr>
          <w:rFonts w:ascii="Aptos" w:hAnsi="Aptos"/>
        </w:rPr>
        <w:t xml:space="preserve">Oferty </w:t>
      </w:r>
      <w:r w:rsidRPr="00843AC9" w:rsidR="00E234D9">
        <w:rPr>
          <w:rFonts w:ascii="Aptos" w:hAnsi="Aptos"/>
        </w:rPr>
        <w:t>w</w:t>
      </w:r>
      <w:r w:rsidR="00E234D9">
        <w:rPr>
          <w:rFonts w:ascii="Aptos" w:hAnsi="Aptos"/>
        </w:rPr>
        <w:t> </w:t>
      </w:r>
      <w:r w:rsidRPr="00843AC9">
        <w:rPr>
          <w:rFonts w:ascii="Aptos" w:hAnsi="Aptos"/>
        </w:rPr>
        <w:t xml:space="preserve">postępowaniu można składać </w:t>
      </w:r>
      <w:r w:rsidRPr="00843AC9">
        <w:rPr>
          <w:rFonts w:ascii="Aptos" w:hAnsi="Aptos"/>
          <w:b/>
          <w:bCs/>
        </w:rPr>
        <w:t xml:space="preserve">wyłącznie </w:t>
      </w:r>
      <w:r w:rsidRPr="00843AC9" w:rsidR="00E234D9">
        <w:rPr>
          <w:rFonts w:ascii="Aptos" w:hAnsi="Aptos"/>
        </w:rPr>
        <w:t>z</w:t>
      </w:r>
      <w:r w:rsidR="00E234D9">
        <w:rPr>
          <w:rFonts w:ascii="Aptos" w:hAnsi="Aptos"/>
        </w:rPr>
        <w:t> </w:t>
      </w:r>
      <w:r w:rsidRPr="00843AC9">
        <w:rPr>
          <w:rFonts w:ascii="Aptos" w:hAnsi="Aptos"/>
        </w:rPr>
        <w:t xml:space="preserve">wykorzystaniem opcji dostępnej </w:t>
      </w:r>
      <w:r w:rsidRPr="00843AC9" w:rsidR="00E234D9">
        <w:rPr>
          <w:rFonts w:ascii="Aptos" w:hAnsi="Aptos"/>
        </w:rPr>
        <w:t>w</w:t>
      </w:r>
      <w:r w:rsidR="00E234D9">
        <w:rPr>
          <w:rFonts w:ascii="Aptos" w:hAnsi="Aptos"/>
        </w:rPr>
        <w:t> </w:t>
      </w:r>
      <w:r w:rsidRPr="00843AC9">
        <w:rPr>
          <w:rFonts w:ascii="Aptos" w:hAnsi="Aptos"/>
        </w:rPr>
        <w:t>ramach Bazy Konkurencyjności</w:t>
      </w:r>
      <w:r w:rsidRPr="00843AC9" w:rsidR="00326E49">
        <w:rPr>
          <w:rFonts w:ascii="Aptos" w:hAnsi="Aptos"/>
        </w:rPr>
        <w:t>.</w:t>
      </w:r>
      <w:r w:rsidRPr="00843AC9">
        <w:rPr>
          <w:rFonts w:ascii="Aptos" w:hAnsi="Aptos"/>
        </w:rPr>
        <w:t xml:space="preserve"> </w:t>
      </w:r>
    </w:p>
    <w:p w:rsidRPr="006D4DC8" w:rsidR="006D4DC8" w:rsidP="00450E4B" w:rsidRDefault="006D4DC8" w14:paraId="02196C57" w14:textId="46CA3891">
      <w:pPr>
        <w:pStyle w:val="Akapitzlist"/>
        <w:numPr>
          <w:ilvl w:val="0"/>
          <w:numId w:val="17"/>
        </w:numPr>
        <w:rPr>
          <w:rFonts w:ascii="Aptos" w:hAnsi="Aptos"/>
          <w:u w:val="single"/>
        </w:rPr>
      </w:pPr>
      <w:r w:rsidRPr="006D4DC8">
        <w:rPr>
          <w:rFonts w:ascii="Aptos" w:hAnsi="Aptos"/>
          <w:u w:val="single"/>
        </w:rPr>
        <w:t xml:space="preserve">Ofertę składa się, pod rygorem nieważności, </w:t>
      </w:r>
      <w:r w:rsidRPr="006D4DC8" w:rsidR="00E234D9">
        <w:rPr>
          <w:rFonts w:ascii="Aptos" w:hAnsi="Aptos"/>
          <w:u w:val="single"/>
        </w:rPr>
        <w:t>w</w:t>
      </w:r>
      <w:r w:rsidR="00E234D9">
        <w:rPr>
          <w:rFonts w:ascii="Aptos" w:hAnsi="Aptos"/>
          <w:u w:val="single"/>
        </w:rPr>
        <w:t> </w:t>
      </w:r>
      <w:r w:rsidRPr="006D4DC8">
        <w:rPr>
          <w:rFonts w:ascii="Aptos" w:hAnsi="Aptos"/>
          <w:u w:val="single"/>
        </w:rPr>
        <w:t>formie elektronicznej opatrzonej podpisem zaufanym lub podpisem osobistym</w:t>
      </w:r>
      <w:r>
        <w:rPr>
          <w:rFonts w:ascii="Aptos" w:hAnsi="Aptos"/>
          <w:u w:val="single"/>
        </w:rPr>
        <w:t xml:space="preserve"> lub podpisem kwalifikowanym</w:t>
      </w:r>
      <w:r w:rsidR="00450DFB">
        <w:rPr>
          <w:rFonts w:ascii="Aptos" w:hAnsi="Aptos"/>
          <w:u w:val="single"/>
        </w:rPr>
        <w:t xml:space="preserve">. </w:t>
      </w:r>
    </w:p>
    <w:p w:rsidRPr="006D4DC8" w:rsidR="006D4DC8" w:rsidP="00450E4B" w:rsidRDefault="00450DFB" w14:paraId="1C9CF75F" w14:textId="096BBE2A">
      <w:pPr>
        <w:pStyle w:val="Akapitzlist"/>
        <w:numPr>
          <w:ilvl w:val="0"/>
          <w:numId w:val="17"/>
        </w:numPr>
        <w:jc w:val="both"/>
        <w:rPr>
          <w:rFonts w:ascii="Aptos" w:hAnsi="Aptos"/>
          <w:u w:val="single"/>
        </w:rPr>
      </w:pPr>
      <w:r>
        <w:rPr>
          <w:rFonts w:ascii="Aptos" w:hAnsi="Aptos"/>
          <w:u w:val="single"/>
        </w:rPr>
        <w:t xml:space="preserve">Oferty zaleca się złożyć </w:t>
      </w:r>
      <w:r w:rsidR="00E234D9">
        <w:rPr>
          <w:rFonts w:ascii="Aptos" w:hAnsi="Aptos"/>
          <w:u w:val="single"/>
        </w:rPr>
        <w:t>w </w:t>
      </w:r>
      <w:r>
        <w:rPr>
          <w:rFonts w:ascii="Aptos" w:hAnsi="Aptos"/>
          <w:u w:val="single"/>
        </w:rPr>
        <w:t xml:space="preserve">formacie PDF. </w:t>
      </w:r>
    </w:p>
    <w:p w:rsidRPr="007352BD" w:rsidR="00C94C1E" w:rsidP="00450E4B" w:rsidRDefault="007352BD" w14:paraId="5D8ED55F" w14:textId="1679F440">
      <w:pPr>
        <w:pStyle w:val="Akapitzlist"/>
        <w:numPr>
          <w:ilvl w:val="0"/>
          <w:numId w:val="17"/>
        </w:numPr>
        <w:jc w:val="both"/>
        <w:rPr>
          <w:rFonts w:ascii="Aptos" w:hAnsi="Aptos"/>
          <w:b/>
          <w:bCs/>
          <w:u w:val="single"/>
        </w:rPr>
      </w:pPr>
      <w:r w:rsidRPr="007352BD">
        <w:rPr>
          <w:rFonts w:ascii="Aptos" w:hAnsi="Aptos"/>
          <w:b/>
          <w:bCs/>
          <w:u w:val="single"/>
        </w:rPr>
        <w:t xml:space="preserve">UWAGA!! </w:t>
      </w:r>
      <w:r w:rsidRPr="007352BD" w:rsidR="00D46AF6">
        <w:rPr>
          <w:rFonts w:ascii="Aptos" w:hAnsi="Aptos"/>
          <w:b/>
          <w:bCs/>
          <w:u w:val="single"/>
        </w:rPr>
        <w:t xml:space="preserve">Zamawiający </w:t>
      </w:r>
      <w:r w:rsidRPr="007352BD" w:rsidR="000B1672">
        <w:rPr>
          <w:rFonts w:ascii="Aptos" w:hAnsi="Aptos"/>
          <w:b/>
          <w:bCs/>
          <w:u w:val="single"/>
        </w:rPr>
        <w:t xml:space="preserve">odrzuci oferty, które nie zostały podpisane </w:t>
      </w:r>
      <w:r w:rsidRPr="007352BD" w:rsidR="00E234D9">
        <w:rPr>
          <w:rFonts w:ascii="Aptos" w:hAnsi="Aptos"/>
          <w:b/>
          <w:bCs/>
          <w:u w:val="single"/>
        </w:rPr>
        <w:t>w</w:t>
      </w:r>
      <w:r w:rsidR="00E234D9">
        <w:rPr>
          <w:rFonts w:ascii="Aptos" w:hAnsi="Aptos"/>
          <w:b/>
          <w:bCs/>
          <w:u w:val="single"/>
        </w:rPr>
        <w:t> </w:t>
      </w:r>
      <w:r w:rsidRPr="007352BD">
        <w:rPr>
          <w:rFonts w:ascii="Aptos" w:hAnsi="Aptos"/>
          <w:b/>
          <w:bCs/>
          <w:u w:val="single"/>
        </w:rPr>
        <w:t xml:space="preserve">sposób określony </w:t>
      </w:r>
      <w:r w:rsidRPr="007352BD" w:rsidR="00E234D9">
        <w:rPr>
          <w:rFonts w:ascii="Aptos" w:hAnsi="Aptos"/>
          <w:b/>
          <w:bCs/>
          <w:u w:val="single"/>
        </w:rPr>
        <w:t>w</w:t>
      </w:r>
      <w:r w:rsidR="00E234D9">
        <w:rPr>
          <w:rFonts w:ascii="Aptos" w:hAnsi="Aptos"/>
          <w:b/>
          <w:bCs/>
          <w:u w:val="single"/>
        </w:rPr>
        <w:t> </w:t>
      </w:r>
      <w:r w:rsidRPr="007352BD">
        <w:rPr>
          <w:rFonts w:ascii="Aptos" w:hAnsi="Aptos"/>
          <w:b/>
          <w:bCs/>
          <w:u w:val="single"/>
        </w:rPr>
        <w:t xml:space="preserve">pkt. 2, </w:t>
      </w:r>
      <w:r w:rsidRPr="007352BD" w:rsidR="00E234D9">
        <w:rPr>
          <w:rFonts w:ascii="Aptos" w:hAnsi="Aptos"/>
          <w:b/>
          <w:bCs/>
          <w:u w:val="single"/>
        </w:rPr>
        <w:t>w</w:t>
      </w:r>
      <w:r w:rsidR="00E234D9">
        <w:rPr>
          <w:rFonts w:ascii="Aptos" w:hAnsi="Aptos"/>
          <w:b/>
          <w:bCs/>
          <w:u w:val="single"/>
        </w:rPr>
        <w:t> </w:t>
      </w:r>
      <w:r w:rsidRPr="007352BD">
        <w:rPr>
          <w:rFonts w:ascii="Aptos" w:hAnsi="Aptos"/>
          <w:b/>
          <w:bCs/>
          <w:u w:val="single"/>
        </w:rPr>
        <w:t xml:space="preserve">szczególności odrzuci oferty podpisane odręcznie </w:t>
      </w:r>
      <w:r w:rsidRPr="007352BD" w:rsidR="00E234D9">
        <w:rPr>
          <w:rFonts w:ascii="Aptos" w:hAnsi="Aptos"/>
          <w:b/>
          <w:bCs/>
          <w:u w:val="single"/>
        </w:rPr>
        <w:t>i</w:t>
      </w:r>
      <w:r w:rsidR="00E234D9">
        <w:rPr>
          <w:rFonts w:ascii="Aptos" w:hAnsi="Aptos"/>
          <w:b/>
          <w:bCs/>
          <w:u w:val="single"/>
        </w:rPr>
        <w:t> </w:t>
      </w:r>
      <w:r w:rsidRPr="007352BD">
        <w:rPr>
          <w:rFonts w:ascii="Aptos" w:hAnsi="Aptos"/>
          <w:b/>
          <w:bCs/>
          <w:u w:val="single"/>
        </w:rPr>
        <w:t>zeskanow</w:t>
      </w:r>
      <w:r>
        <w:rPr>
          <w:rFonts w:ascii="Aptos" w:hAnsi="Aptos"/>
          <w:b/>
          <w:bCs/>
          <w:u w:val="single"/>
        </w:rPr>
        <w:t>ane</w:t>
      </w:r>
      <w:r w:rsidRPr="007352BD">
        <w:rPr>
          <w:rFonts w:ascii="Aptos" w:hAnsi="Aptos"/>
          <w:b/>
          <w:bCs/>
          <w:u w:val="single"/>
        </w:rPr>
        <w:t>.</w:t>
      </w:r>
    </w:p>
    <w:p w:rsidRPr="00843AC9" w:rsidR="00C94C1E" w:rsidP="00450E4B" w:rsidRDefault="00C94C1E" w14:paraId="5D8ED561" w14:textId="77777777">
      <w:pPr>
        <w:pStyle w:val="Akapitzlist"/>
        <w:numPr>
          <w:ilvl w:val="0"/>
          <w:numId w:val="17"/>
        </w:numPr>
        <w:jc w:val="both"/>
        <w:rPr>
          <w:rFonts w:ascii="Aptos" w:hAnsi="Aptos"/>
          <w:b/>
          <w:bCs/>
          <w:u w:val="single"/>
        </w:rPr>
      </w:pPr>
      <w:r w:rsidRPr="00843AC9">
        <w:rPr>
          <w:rFonts w:ascii="Aptos" w:hAnsi="Aptos"/>
        </w:rPr>
        <w:t>Zaleca się,</w:t>
      </w:r>
      <w:r w:rsidRPr="00843AC9">
        <w:rPr>
          <w:rFonts w:ascii="Aptos" w:hAnsi="Aptos"/>
          <w:b/>
          <w:bCs/>
        </w:rPr>
        <w:t xml:space="preserve"> </w:t>
      </w:r>
      <w:r w:rsidRPr="00843AC9">
        <w:rPr>
          <w:rFonts w:ascii="Aptos" w:hAnsi="Aptos"/>
        </w:rPr>
        <w:t>aby</w:t>
      </w:r>
      <w:r w:rsidRPr="00843AC9">
        <w:rPr>
          <w:rFonts w:ascii="Aptos" w:hAnsi="Aptos"/>
          <w:b/>
          <w:bCs/>
        </w:rPr>
        <w:t xml:space="preserve"> </w:t>
      </w:r>
      <w:r w:rsidRPr="00843AC9">
        <w:rPr>
          <w:rFonts w:ascii="Aptos" w:hAnsi="Aptos"/>
        </w:rPr>
        <w:t xml:space="preserve">oferta składana poprzez Bazę Konkurencyjności miała formę pojedynczego pliku PDF lub spakowanego archiwum np. ZIP, RAR, itp. </w:t>
      </w:r>
    </w:p>
    <w:p w:rsidRPr="00843AC9" w:rsidR="00C94C1E" w:rsidP="00450E4B" w:rsidRDefault="00C94C1E" w14:paraId="5D8ED562" w14:textId="3F233DF3">
      <w:pPr>
        <w:pStyle w:val="Akapitzlist"/>
        <w:numPr>
          <w:ilvl w:val="0"/>
          <w:numId w:val="17"/>
        </w:numPr>
        <w:rPr>
          <w:rFonts w:ascii="Aptos" w:hAnsi="Aptos"/>
        </w:rPr>
      </w:pPr>
      <w:r w:rsidRPr="00843AC9">
        <w:rPr>
          <w:rFonts w:ascii="Aptos" w:hAnsi="Aptos"/>
        </w:rPr>
        <w:t xml:space="preserve">Wykonawca może przed upływem terminu do składania ofert zmienić lub wycofać ofertę. </w:t>
      </w:r>
      <w:r w:rsidRPr="00843AC9" w:rsidR="00E234D9">
        <w:rPr>
          <w:rFonts w:ascii="Aptos" w:hAnsi="Aptos"/>
        </w:rPr>
        <w:t>W</w:t>
      </w:r>
      <w:r w:rsidR="00E234D9">
        <w:rPr>
          <w:rFonts w:ascii="Aptos" w:hAnsi="Aptos"/>
        </w:rPr>
        <w:t> </w:t>
      </w:r>
      <w:r w:rsidRPr="00843AC9">
        <w:rPr>
          <w:rFonts w:ascii="Aptos" w:hAnsi="Aptos"/>
        </w:rPr>
        <w:t xml:space="preserve">tym celu należy postąpić zgodnie </w:t>
      </w:r>
      <w:r w:rsidRPr="00843AC9" w:rsidR="00E234D9">
        <w:rPr>
          <w:rFonts w:ascii="Aptos" w:hAnsi="Aptos"/>
        </w:rPr>
        <w:t>z</w:t>
      </w:r>
      <w:r w:rsidR="00E234D9">
        <w:rPr>
          <w:rFonts w:ascii="Aptos" w:hAnsi="Aptos"/>
        </w:rPr>
        <w:t> </w:t>
      </w:r>
      <w:r w:rsidRPr="00843AC9">
        <w:rPr>
          <w:rFonts w:ascii="Aptos" w:hAnsi="Aptos"/>
        </w:rPr>
        <w:t xml:space="preserve">instrukcją opublikowaną na stronie </w:t>
      </w:r>
      <w:hyperlink w:history="1" r:id="rId16">
        <w:r w:rsidRPr="00843AC9">
          <w:rPr>
            <w:rStyle w:val="Hipercze"/>
            <w:rFonts w:ascii="Aptos" w:hAnsi="Aptos"/>
          </w:rPr>
          <w:t>https://bazakonkurencyjnosci.funduszeeuropejskie.gov.pl/pomoc</w:t>
        </w:r>
      </w:hyperlink>
      <w:r w:rsidRPr="00843AC9">
        <w:rPr>
          <w:rFonts w:ascii="Aptos" w:hAnsi="Aptos"/>
        </w:rPr>
        <w:t xml:space="preserve"> </w:t>
      </w:r>
    </w:p>
    <w:p w:rsidRPr="00843AC9" w:rsidR="00C94C1E" w:rsidP="00450E4B" w:rsidRDefault="00C94C1E" w14:paraId="5D8ED563" w14:textId="4F4D4498">
      <w:pPr>
        <w:pStyle w:val="Akapitzlist"/>
        <w:numPr>
          <w:ilvl w:val="0"/>
          <w:numId w:val="17"/>
        </w:numPr>
        <w:jc w:val="both"/>
        <w:rPr>
          <w:rFonts w:ascii="Aptos" w:hAnsi="Aptos"/>
        </w:rPr>
      </w:pPr>
      <w:r w:rsidRPr="00843AC9">
        <w:rPr>
          <w:rFonts w:ascii="Aptos" w:hAnsi="Aptos"/>
        </w:rPr>
        <w:t xml:space="preserve">Za datę złożenia oferty uważa się datę widoczną </w:t>
      </w:r>
      <w:r w:rsidRPr="00843AC9" w:rsidR="00E234D9">
        <w:rPr>
          <w:rFonts w:ascii="Aptos" w:hAnsi="Aptos"/>
        </w:rPr>
        <w:t>w</w:t>
      </w:r>
      <w:r w:rsidR="00E234D9">
        <w:rPr>
          <w:rFonts w:ascii="Aptos" w:hAnsi="Aptos"/>
        </w:rPr>
        <w:t> </w:t>
      </w:r>
      <w:r w:rsidRPr="00843AC9">
        <w:rPr>
          <w:rFonts w:ascii="Aptos" w:hAnsi="Aptos"/>
        </w:rPr>
        <w:t xml:space="preserve">systemie Baza Konkurencyjności. </w:t>
      </w:r>
    </w:p>
    <w:p w:rsidRPr="00843AC9" w:rsidR="00C94C1E" w:rsidP="00450E4B" w:rsidRDefault="00C94C1E" w14:paraId="5D8ED564" w14:textId="77777777">
      <w:pPr>
        <w:pStyle w:val="Akapitzlist"/>
        <w:numPr>
          <w:ilvl w:val="0"/>
          <w:numId w:val="17"/>
        </w:numPr>
        <w:jc w:val="both"/>
        <w:rPr>
          <w:rFonts w:ascii="Aptos" w:hAnsi="Aptos"/>
        </w:rPr>
      </w:pPr>
      <w:r w:rsidRPr="00843AC9">
        <w:rPr>
          <w:rFonts w:ascii="Aptos" w:hAnsi="Aptos"/>
        </w:rPr>
        <w:t>Wykonawca po upływie terminu do składania ofert nie może skutecznie dokonać zmiany ani wycofać złożonej oferty.</w:t>
      </w:r>
    </w:p>
    <w:p w:rsidRPr="00843AC9" w:rsidR="00C94C1E" w:rsidP="00450E4B" w:rsidRDefault="00C94C1E" w14:paraId="5D8ED565" w14:textId="77777777">
      <w:pPr>
        <w:pStyle w:val="Akapitzlist"/>
        <w:numPr>
          <w:ilvl w:val="0"/>
          <w:numId w:val="17"/>
        </w:numPr>
        <w:spacing w:after="0"/>
        <w:jc w:val="both"/>
        <w:rPr>
          <w:rFonts w:ascii="Aptos" w:hAnsi="Aptos"/>
        </w:rPr>
      </w:pPr>
      <w:r w:rsidRPr="00843AC9">
        <w:rPr>
          <w:rFonts w:ascii="Aptos" w:hAnsi="Aptos"/>
        </w:rPr>
        <w:t xml:space="preserve">Zamawiający nie dopuszcza składania ofert wariantowych. Złożenie przez Wykonawcę więcej niż jednej oferty na zamówienie i/lub oferty wariantowej spowoduje odrzucenie przez Zamawiającego wszystkich złożonych ofert. </w:t>
      </w:r>
    </w:p>
    <w:p w:rsidRPr="00843AC9" w:rsidR="00C94C1E" w:rsidP="00450E4B" w:rsidRDefault="00C94C1E" w14:paraId="5D8ED566" w14:textId="77777777">
      <w:pPr>
        <w:pStyle w:val="Akapitzlist"/>
        <w:numPr>
          <w:ilvl w:val="0"/>
          <w:numId w:val="17"/>
        </w:numPr>
        <w:spacing w:after="0"/>
        <w:jc w:val="both"/>
        <w:rPr>
          <w:rFonts w:ascii="Aptos" w:hAnsi="Aptos"/>
          <w:b/>
        </w:rPr>
      </w:pPr>
      <w:r w:rsidRPr="00843AC9">
        <w:rPr>
          <w:rFonts w:ascii="Aptos" w:hAnsi="Aptos"/>
          <w:b/>
        </w:rPr>
        <w:t xml:space="preserve">Oferty zaleca się sporządzić na załączonym formularzu. </w:t>
      </w:r>
    </w:p>
    <w:p w:rsidRPr="00843AC9" w:rsidR="00C94C1E" w:rsidP="00450E4B" w:rsidRDefault="00C94C1E" w14:paraId="5D8ED567" w14:textId="77777777">
      <w:pPr>
        <w:pStyle w:val="Akapitzlist"/>
        <w:numPr>
          <w:ilvl w:val="0"/>
          <w:numId w:val="17"/>
        </w:numPr>
        <w:spacing w:after="0"/>
        <w:jc w:val="both"/>
        <w:rPr>
          <w:rFonts w:ascii="Aptos" w:hAnsi="Aptos"/>
          <w:b/>
        </w:rPr>
      </w:pPr>
      <w:r w:rsidRPr="00843AC9">
        <w:rPr>
          <w:rFonts w:ascii="Aptos" w:hAnsi="Aptos"/>
          <w:b/>
        </w:rPr>
        <w:t xml:space="preserve">Oferty zaleca się sporządzić pismem maszynowym lub komputerowym. </w:t>
      </w:r>
    </w:p>
    <w:p w:rsidR="0048340A" w:rsidP="00450E4B" w:rsidRDefault="00C94C1E" w14:paraId="703271A4" w14:textId="086B013A">
      <w:pPr>
        <w:pStyle w:val="Akapitzlist"/>
        <w:numPr>
          <w:ilvl w:val="0"/>
          <w:numId w:val="17"/>
        </w:numPr>
        <w:spacing w:after="0"/>
        <w:jc w:val="both"/>
        <w:rPr>
          <w:rFonts w:ascii="Aptos" w:hAnsi="Aptos"/>
        </w:rPr>
      </w:pPr>
      <w:r w:rsidRPr="00843AC9">
        <w:rPr>
          <w:rFonts w:ascii="Aptos" w:hAnsi="Aptos"/>
        </w:rPr>
        <w:t xml:space="preserve">Oferty należy złożyć </w:t>
      </w:r>
      <w:r w:rsidRPr="00843AC9" w:rsidR="00E234D9">
        <w:rPr>
          <w:rFonts w:ascii="Aptos" w:hAnsi="Aptos"/>
        </w:rPr>
        <w:t>z</w:t>
      </w:r>
      <w:r w:rsidR="00E234D9">
        <w:rPr>
          <w:rFonts w:ascii="Aptos" w:hAnsi="Aptos"/>
        </w:rPr>
        <w:t> </w:t>
      </w:r>
      <w:r w:rsidRPr="00843AC9">
        <w:rPr>
          <w:rFonts w:ascii="Aptos" w:hAnsi="Aptos"/>
        </w:rPr>
        <w:t xml:space="preserve">ceną wyrażoną </w:t>
      </w:r>
      <w:r w:rsidRPr="00843AC9" w:rsidR="00E234D9">
        <w:rPr>
          <w:rFonts w:ascii="Aptos" w:hAnsi="Aptos"/>
        </w:rPr>
        <w:t>w</w:t>
      </w:r>
      <w:r w:rsidR="00E234D9">
        <w:rPr>
          <w:rFonts w:ascii="Aptos" w:hAnsi="Aptos"/>
        </w:rPr>
        <w:t> </w:t>
      </w:r>
      <w:r w:rsidRPr="00843AC9">
        <w:rPr>
          <w:rFonts w:ascii="Aptos" w:hAnsi="Aptos"/>
        </w:rPr>
        <w:t xml:space="preserve">Polskich Złotych (PLN). Oferty złożone </w:t>
      </w:r>
      <w:r w:rsidRPr="00843AC9" w:rsidR="00E234D9">
        <w:rPr>
          <w:rFonts w:ascii="Aptos" w:hAnsi="Aptos"/>
        </w:rPr>
        <w:t>z</w:t>
      </w:r>
      <w:r w:rsidR="00E234D9">
        <w:rPr>
          <w:rFonts w:ascii="Aptos" w:hAnsi="Aptos"/>
        </w:rPr>
        <w:t> </w:t>
      </w:r>
      <w:r w:rsidRPr="00843AC9">
        <w:rPr>
          <w:rFonts w:ascii="Aptos" w:hAnsi="Aptos"/>
        </w:rPr>
        <w:t>ceną wyrażoną</w:t>
      </w:r>
      <w:r w:rsidR="00CC0C92">
        <w:rPr>
          <w:rFonts w:ascii="Aptos" w:hAnsi="Aptos"/>
        </w:rPr>
        <w:br/>
      </w:r>
      <w:r w:rsidRPr="00843AC9" w:rsidR="00E234D9">
        <w:rPr>
          <w:rFonts w:ascii="Aptos" w:hAnsi="Aptos"/>
        </w:rPr>
        <w:t>w</w:t>
      </w:r>
      <w:r w:rsidR="00E234D9">
        <w:rPr>
          <w:rFonts w:ascii="Aptos" w:hAnsi="Aptos"/>
        </w:rPr>
        <w:t> </w:t>
      </w:r>
      <w:r w:rsidRPr="00843AC9">
        <w:rPr>
          <w:rFonts w:ascii="Aptos" w:hAnsi="Aptos"/>
        </w:rPr>
        <w:t xml:space="preserve">innej walucie zostaną odrzucone. </w:t>
      </w:r>
    </w:p>
    <w:p w:rsidRPr="00843AC9" w:rsidR="00D57DAD" w:rsidP="00D57DAD" w:rsidRDefault="00D57DAD" w14:paraId="5D8ED56A" w14:textId="77777777">
      <w:pPr>
        <w:pStyle w:val="Nagwek2"/>
        <w:rPr>
          <w:rFonts w:ascii="Aptos" w:hAnsi="Aptos"/>
        </w:rPr>
      </w:pPr>
      <w:r w:rsidRPr="00843AC9">
        <w:rPr>
          <w:rFonts w:ascii="Aptos" w:hAnsi="Aptos"/>
        </w:rPr>
        <w:t>Sposób oceny ofert</w:t>
      </w:r>
    </w:p>
    <w:p w:rsidRPr="00843AC9" w:rsidR="00EE4AF7" w:rsidP="00450E4B" w:rsidRDefault="00EE4AF7" w14:paraId="5D8ED56B" w14:textId="1AFC25AB">
      <w:pPr>
        <w:pStyle w:val="Akapitzlist"/>
        <w:numPr>
          <w:ilvl w:val="0"/>
          <w:numId w:val="18"/>
        </w:numPr>
        <w:spacing w:after="0"/>
        <w:jc w:val="both"/>
        <w:rPr>
          <w:rFonts w:ascii="Aptos" w:hAnsi="Aptos"/>
        </w:rPr>
      </w:pPr>
      <w:r w:rsidRPr="00843AC9">
        <w:rPr>
          <w:rFonts w:ascii="Aptos" w:hAnsi="Aptos"/>
        </w:rPr>
        <w:t xml:space="preserve">Zamawiający dokona oceny ofert zgodnie </w:t>
      </w:r>
      <w:r w:rsidRPr="00843AC9" w:rsidR="00E234D9">
        <w:rPr>
          <w:rFonts w:ascii="Aptos" w:hAnsi="Aptos"/>
        </w:rPr>
        <w:t>z</w:t>
      </w:r>
      <w:r w:rsidR="00E234D9">
        <w:rPr>
          <w:rFonts w:ascii="Aptos" w:hAnsi="Aptos"/>
        </w:rPr>
        <w:t> </w:t>
      </w:r>
      <w:r w:rsidRPr="00843AC9">
        <w:rPr>
          <w:rFonts w:ascii="Aptos" w:hAnsi="Aptos"/>
        </w:rPr>
        <w:t>regulacjami „procedury odwróconej”. Oznacza to, ze Zamawiający:</w:t>
      </w:r>
    </w:p>
    <w:p w:rsidRPr="00843AC9" w:rsidR="00EE4AF7" w:rsidP="00450E4B" w:rsidRDefault="00EE4AF7" w14:paraId="5D8ED56C" w14:textId="5832F4EB">
      <w:pPr>
        <w:pStyle w:val="Akapitzlist"/>
        <w:numPr>
          <w:ilvl w:val="0"/>
          <w:numId w:val="4"/>
        </w:numPr>
        <w:spacing w:after="0"/>
        <w:jc w:val="both"/>
        <w:rPr>
          <w:rFonts w:ascii="Aptos" w:hAnsi="Aptos"/>
        </w:rPr>
      </w:pPr>
      <w:r w:rsidRPr="00843AC9">
        <w:rPr>
          <w:rFonts w:ascii="Aptos" w:hAnsi="Aptos"/>
        </w:rPr>
        <w:t xml:space="preserve">Dokona oceny wszystkich złożonych ofert zgodnie </w:t>
      </w:r>
      <w:r w:rsidRPr="00843AC9" w:rsidR="00E234D9">
        <w:rPr>
          <w:rFonts w:ascii="Aptos" w:hAnsi="Aptos"/>
        </w:rPr>
        <w:t>z</w:t>
      </w:r>
      <w:r w:rsidR="00E234D9">
        <w:rPr>
          <w:rFonts w:ascii="Aptos" w:hAnsi="Aptos"/>
        </w:rPr>
        <w:t> </w:t>
      </w:r>
      <w:r w:rsidRPr="00843AC9">
        <w:rPr>
          <w:rFonts w:ascii="Aptos" w:hAnsi="Aptos"/>
        </w:rPr>
        <w:t>kryteriami oceny opisanymi ZO</w:t>
      </w:r>
      <w:r w:rsidRPr="00843AC9" w:rsidR="0020265F">
        <w:rPr>
          <w:rFonts w:ascii="Aptos" w:hAnsi="Aptos"/>
        </w:rPr>
        <w:t>.</w:t>
      </w:r>
    </w:p>
    <w:p w:rsidRPr="00843AC9" w:rsidR="00EE4AF7" w:rsidP="00450E4B" w:rsidRDefault="00EE4AF7" w14:paraId="5D8ED56D" w14:textId="79A174E8">
      <w:pPr>
        <w:pStyle w:val="Akapitzlist"/>
        <w:numPr>
          <w:ilvl w:val="0"/>
          <w:numId w:val="4"/>
        </w:numPr>
        <w:spacing w:after="0"/>
        <w:jc w:val="both"/>
        <w:rPr>
          <w:rFonts w:ascii="Aptos" w:hAnsi="Aptos"/>
        </w:rPr>
      </w:pPr>
      <w:r w:rsidRPr="00843AC9">
        <w:rPr>
          <w:rFonts w:ascii="Aptos" w:hAnsi="Aptos"/>
        </w:rPr>
        <w:t xml:space="preserve">Dokona zbadania, czy oferta oceniona jako najbardziej korzystna nie podlega wykluczeniu oraz spełnia warunki udziału </w:t>
      </w:r>
      <w:r w:rsidRPr="00843AC9" w:rsidR="00E234D9">
        <w:rPr>
          <w:rFonts w:ascii="Aptos" w:hAnsi="Aptos"/>
        </w:rPr>
        <w:t>w</w:t>
      </w:r>
      <w:r w:rsidR="00E234D9">
        <w:rPr>
          <w:rFonts w:ascii="Aptos" w:hAnsi="Aptos"/>
        </w:rPr>
        <w:t> </w:t>
      </w:r>
      <w:r w:rsidRPr="00843AC9">
        <w:rPr>
          <w:rFonts w:ascii="Aptos" w:hAnsi="Aptos"/>
        </w:rPr>
        <w:t>postępowaniu</w:t>
      </w:r>
      <w:r w:rsidRPr="00843AC9" w:rsidR="0020265F">
        <w:rPr>
          <w:rFonts w:ascii="Aptos" w:hAnsi="Aptos"/>
        </w:rPr>
        <w:t>.</w:t>
      </w:r>
    </w:p>
    <w:p w:rsidRPr="00843AC9" w:rsidR="00EE4AF7" w:rsidP="00450E4B" w:rsidRDefault="00E234D9" w14:paraId="5D8ED56E" w14:textId="172221FC">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Pr="00843AC9" w:rsidR="00EE4AF7">
        <w:rPr>
          <w:rFonts w:ascii="Aptos" w:hAnsi="Aptos"/>
        </w:rPr>
        <w:t xml:space="preserve">przypadku stwierdzenia braków </w:t>
      </w:r>
      <w:r w:rsidRPr="00843AC9">
        <w:rPr>
          <w:rFonts w:ascii="Aptos" w:hAnsi="Aptos"/>
        </w:rPr>
        <w:t>w</w:t>
      </w:r>
      <w:r>
        <w:rPr>
          <w:rFonts w:ascii="Aptos" w:hAnsi="Aptos"/>
        </w:rPr>
        <w:t> </w:t>
      </w:r>
      <w:r w:rsidRPr="00843AC9" w:rsidR="00EE4AF7">
        <w:rPr>
          <w:rFonts w:ascii="Aptos" w:hAnsi="Aptos"/>
        </w:rPr>
        <w:t xml:space="preserve">ofercie pozwalających na jej uzupełnienie wezwie Wykonawcę, który złożył ofertę najkorzystniejszą do uzupełnienia dokumentów. </w:t>
      </w:r>
    </w:p>
    <w:p w:rsidRPr="00843AC9" w:rsidR="00EE4AF7" w:rsidP="00450E4B" w:rsidRDefault="00E234D9" w14:paraId="5D8ED56F" w14:textId="4780EDCF">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Pr="00843AC9" w:rsidR="00EE4AF7">
        <w:rPr>
          <w:rFonts w:ascii="Aptos" w:hAnsi="Aptos"/>
        </w:rPr>
        <w:t xml:space="preserve">przypadku uzupełnienia dokumentów we wskazanym terminie oraz stwierdzenia spełnienia warunków udziału </w:t>
      </w:r>
      <w:r w:rsidRPr="00843AC9">
        <w:rPr>
          <w:rFonts w:ascii="Aptos" w:hAnsi="Aptos"/>
        </w:rPr>
        <w:t>w</w:t>
      </w:r>
      <w:r>
        <w:rPr>
          <w:rFonts w:ascii="Aptos" w:hAnsi="Aptos"/>
        </w:rPr>
        <w:t> </w:t>
      </w:r>
      <w:r w:rsidRPr="00843AC9" w:rsidR="00EE4AF7">
        <w:rPr>
          <w:rFonts w:ascii="Aptos" w:hAnsi="Aptos"/>
        </w:rPr>
        <w:t xml:space="preserve">postępowaniu dokona wyboru oferty </w:t>
      </w:r>
      <w:r w:rsidRPr="00843AC9">
        <w:rPr>
          <w:rFonts w:ascii="Aptos" w:hAnsi="Aptos"/>
        </w:rPr>
        <w:t>i</w:t>
      </w:r>
      <w:r>
        <w:rPr>
          <w:rFonts w:ascii="Aptos" w:hAnsi="Aptos"/>
        </w:rPr>
        <w:t> </w:t>
      </w:r>
      <w:r w:rsidRPr="00843AC9" w:rsidR="00EE4AF7">
        <w:rPr>
          <w:rFonts w:ascii="Aptos" w:hAnsi="Aptos"/>
        </w:rPr>
        <w:t>wezwie Wykonawcę do zawarcia umowy</w:t>
      </w:r>
      <w:r w:rsidRPr="00843AC9" w:rsidR="0020265F">
        <w:rPr>
          <w:rFonts w:ascii="Aptos" w:hAnsi="Aptos"/>
        </w:rPr>
        <w:t>.</w:t>
      </w:r>
    </w:p>
    <w:p w:rsidRPr="00843AC9" w:rsidR="00EE4AF7" w:rsidP="00450E4B" w:rsidRDefault="00E234D9" w14:paraId="5D8ED570" w14:textId="33EE8656">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Pr="00843AC9" w:rsidR="00EE4AF7">
        <w:rPr>
          <w:rFonts w:ascii="Aptos" w:hAnsi="Aptos"/>
        </w:rPr>
        <w:t xml:space="preserve">przypadku gdy Wykonawca, który złożył ofertę najkorzystniejszą nie uzupełni wymaganych dokumentów lub uzupełni je niewłaściwie Zamawiający dokona odrzucenia oferty </w:t>
      </w:r>
      <w:r w:rsidRPr="00843AC9">
        <w:rPr>
          <w:rFonts w:ascii="Aptos" w:hAnsi="Aptos"/>
        </w:rPr>
        <w:t>i</w:t>
      </w:r>
      <w:r>
        <w:rPr>
          <w:rFonts w:ascii="Aptos" w:hAnsi="Aptos"/>
        </w:rPr>
        <w:t> </w:t>
      </w:r>
      <w:r w:rsidRPr="00843AC9" w:rsidR="00EE4AF7">
        <w:rPr>
          <w:rFonts w:ascii="Aptos" w:hAnsi="Aptos"/>
        </w:rPr>
        <w:t xml:space="preserve">przystąpi do badania kolejnej oferty </w:t>
      </w:r>
      <w:r w:rsidRPr="00843AC9">
        <w:rPr>
          <w:rFonts w:ascii="Aptos" w:hAnsi="Aptos"/>
        </w:rPr>
        <w:t>z</w:t>
      </w:r>
      <w:r>
        <w:rPr>
          <w:rFonts w:ascii="Aptos" w:hAnsi="Aptos"/>
        </w:rPr>
        <w:t> </w:t>
      </w:r>
      <w:r w:rsidRPr="00843AC9" w:rsidR="00EE4AF7">
        <w:rPr>
          <w:rFonts w:ascii="Aptos" w:hAnsi="Aptos"/>
        </w:rPr>
        <w:t xml:space="preserve">najwyższą liczbą punktów powtarzając czynności b) – d). </w:t>
      </w:r>
    </w:p>
    <w:p w:rsidRPr="00843AC9" w:rsidR="00EE4AF7" w:rsidP="00450E4B" w:rsidRDefault="00E234D9" w14:paraId="5D8ED571" w14:textId="7C8EA2B5">
      <w:pPr>
        <w:pStyle w:val="Akapitzlist"/>
        <w:numPr>
          <w:ilvl w:val="0"/>
          <w:numId w:val="18"/>
        </w:numPr>
        <w:spacing w:after="0"/>
        <w:jc w:val="both"/>
        <w:rPr>
          <w:rFonts w:ascii="Aptos" w:hAnsi="Aptos"/>
        </w:rPr>
      </w:pPr>
      <w:r w:rsidRPr="00843AC9">
        <w:rPr>
          <w:rFonts w:ascii="Aptos" w:hAnsi="Aptos"/>
        </w:rPr>
        <w:t>W</w:t>
      </w:r>
      <w:r>
        <w:rPr>
          <w:rFonts w:ascii="Aptos" w:hAnsi="Aptos"/>
        </w:rPr>
        <w:t> </w:t>
      </w:r>
      <w:r w:rsidRPr="00843AC9" w:rsidR="00EE4AF7">
        <w:rPr>
          <w:rFonts w:ascii="Aptos" w:hAnsi="Aptos"/>
        </w:rPr>
        <w:t xml:space="preserve">przypadku przedstawienia kserokopii poświadczonych za zgodność </w:t>
      </w:r>
      <w:r w:rsidRPr="00843AC9">
        <w:rPr>
          <w:rFonts w:ascii="Aptos" w:hAnsi="Aptos"/>
        </w:rPr>
        <w:t>z</w:t>
      </w:r>
      <w:r>
        <w:rPr>
          <w:rFonts w:ascii="Aptos" w:hAnsi="Aptos"/>
        </w:rPr>
        <w:t> </w:t>
      </w:r>
      <w:r w:rsidRPr="00843AC9" w:rsidR="00EE4AF7">
        <w:rPr>
          <w:rFonts w:ascii="Aptos" w:hAnsi="Aptos"/>
        </w:rPr>
        <w:t>oryginałem wybrany Wykonawca może zostać zobowiązany przed podpisaniem umowy do przedstawienia oryginałów tych dokumentów.</w:t>
      </w:r>
    </w:p>
    <w:p w:rsidRPr="00843AC9" w:rsidR="00245B1A" w:rsidP="00450E4B" w:rsidRDefault="00E234D9" w14:paraId="5D8ED572" w14:textId="7594BE70">
      <w:pPr>
        <w:pStyle w:val="Akapitzlist"/>
        <w:numPr>
          <w:ilvl w:val="0"/>
          <w:numId w:val="18"/>
        </w:numPr>
        <w:spacing w:after="0"/>
        <w:jc w:val="both"/>
        <w:rPr>
          <w:rFonts w:ascii="Aptos" w:hAnsi="Aptos"/>
        </w:rPr>
      </w:pPr>
      <w:r w:rsidRPr="00843AC9">
        <w:rPr>
          <w:rFonts w:ascii="Aptos" w:hAnsi="Aptos"/>
        </w:rPr>
        <w:t>W</w:t>
      </w:r>
      <w:r>
        <w:rPr>
          <w:rFonts w:ascii="Aptos" w:hAnsi="Aptos"/>
        </w:rPr>
        <w:t> </w:t>
      </w:r>
      <w:r w:rsidRPr="00843AC9" w:rsidR="00EE4AF7">
        <w:rPr>
          <w:rFonts w:ascii="Aptos" w:hAnsi="Aptos"/>
        </w:rPr>
        <w:t>przypadku złożonych oświadczeń, na poziomie podpisywania umowy Zamawiający może żądać przedstawienia dodatkowych dokumentów potwierdzających zgodność oświadczeń ze stanem faktycznym.</w:t>
      </w:r>
    </w:p>
    <w:p w:rsidRPr="008842F2" w:rsidR="008842F2" w:rsidP="00450E4B" w:rsidRDefault="008842F2" w14:paraId="6C6B5D05" w14:textId="06E63753">
      <w:pPr>
        <w:pStyle w:val="Akapitzlist"/>
        <w:numPr>
          <w:ilvl w:val="0"/>
          <w:numId w:val="18"/>
        </w:numPr>
        <w:spacing w:after="0"/>
        <w:jc w:val="both"/>
        <w:textDirection w:val="btLr"/>
        <w:rPr>
          <w:rFonts w:ascii="Aptos" w:hAnsi="Aptos"/>
        </w:rPr>
      </w:pPr>
      <w:r w:rsidRPr="008842F2">
        <w:rPr>
          <w:rFonts w:ascii="Aptos" w:hAnsi="Aptos"/>
        </w:rPr>
        <w:t xml:space="preserve">W przypadku ofert, które otrzymają równą ilość punktów pierwszym kryterium rozstrzygającym będzie cena brutto, kolejno jeżeli będzie taka potrzeba kolejne kryteria według kolejności ich opisania </w:t>
      </w:r>
      <w:r w:rsidR="00E234D9">
        <w:rPr>
          <w:rFonts w:ascii="Aptos" w:hAnsi="Aptos"/>
        </w:rPr>
        <w:t>w </w:t>
      </w:r>
      <w:r>
        <w:rPr>
          <w:rFonts w:ascii="Aptos" w:hAnsi="Aptos"/>
        </w:rPr>
        <w:t>pkt. 7</w:t>
      </w:r>
      <w:r w:rsidRPr="008842F2">
        <w:rPr>
          <w:rFonts w:ascii="Aptos" w:hAnsi="Aptos"/>
        </w:rPr>
        <w:t>.</w:t>
      </w:r>
    </w:p>
    <w:p w:rsidRPr="008842F2" w:rsidR="008842F2" w:rsidP="00450E4B" w:rsidRDefault="008842F2" w14:paraId="6DDC7E3A" w14:textId="46E1ACB9">
      <w:pPr>
        <w:pStyle w:val="Akapitzlist"/>
        <w:numPr>
          <w:ilvl w:val="0"/>
          <w:numId w:val="18"/>
        </w:numPr>
        <w:spacing w:after="0"/>
        <w:jc w:val="both"/>
        <w:rPr>
          <w:rFonts w:ascii="Aptos" w:hAnsi="Aptos"/>
        </w:rPr>
      </w:pPr>
      <w:r w:rsidRPr="008842F2">
        <w:rPr>
          <w:rFonts w:ascii="Aptos" w:hAnsi="Aptos"/>
        </w:rPr>
        <w:t xml:space="preserve">Jeżeli nie będzie można wybrać oferty najkorzystniejszej z uwagi na to, że dwie lub więcej ofert przedstawi taki sam bilans ceny i innych kryteriów oceny ofert </w:t>
      </w:r>
      <w:r>
        <w:rPr>
          <w:rFonts w:ascii="Aptos" w:hAnsi="Aptos"/>
        </w:rPr>
        <w:t>Zamawiający</w:t>
      </w:r>
      <w:r w:rsidRPr="008842F2">
        <w:rPr>
          <w:rFonts w:ascii="Aptos" w:hAnsi="Aptos"/>
        </w:rPr>
        <w:t xml:space="preserve"> może podjąć negocjacje z wszystkimi </w:t>
      </w:r>
      <w:r>
        <w:rPr>
          <w:rFonts w:ascii="Aptos" w:hAnsi="Aptos"/>
        </w:rPr>
        <w:t>Wykonawcami</w:t>
      </w:r>
      <w:r w:rsidRPr="008842F2">
        <w:rPr>
          <w:rFonts w:ascii="Aptos" w:hAnsi="Aptos"/>
        </w:rPr>
        <w:t>.</w:t>
      </w:r>
    </w:p>
    <w:p w:rsidRPr="00E234D9" w:rsidR="00EE4AF7" w:rsidP="00450E4B" w:rsidRDefault="008842F2" w14:paraId="5D8ED573" w14:textId="767E1F44">
      <w:pPr>
        <w:pStyle w:val="Akapitzlist"/>
        <w:numPr>
          <w:ilvl w:val="0"/>
          <w:numId w:val="18"/>
        </w:numPr>
        <w:spacing w:after="0"/>
        <w:jc w:val="both"/>
        <w:rPr>
          <w:rFonts w:ascii="Aptos" w:hAnsi="Aptos"/>
        </w:rPr>
      </w:pPr>
      <w:r w:rsidRPr="008842F2">
        <w:rPr>
          <w:rFonts w:ascii="Aptos" w:hAnsi="Aptos"/>
        </w:rPr>
        <w:t xml:space="preserve">Przed zawarciem umowy </w:t>
      </w:r>
      <w:r>
        <w:rPr>
          <w:rFonts w:ascii="Aptos" w:hAnsi="Aptos"/>
        </w:rPr>
        <w:t>Zamawiający</w:t>
      </w:r>
      <w:r w:rsidRPr="008842F2">
        <w:rPr>
          <w:rFonts w:ascii="Aptos" w:hAnsi="Aptos"/>
        </w:rPr>
        <w:t xml:space="preserve"> może prowadzić negocjacje </w:t>
      </w:r>
      <w:r w:rsidRPr="008842F2" w:rsidR="00E234D9">
        <w:rPr>
          <w:rFonts w:ascii="Aptos" w:hAnsi="Aptos"/>
        </w:rPr>
        <w:t>z</w:t>
      </w:r>
      <w:r w:rsidR="00E234D9">
        <w:rPr>
          <w:rFonts w:ascii="Aptos" w:hAnsi="Aptos"/>
        </w:rPr>
        <w:t> </w:t>
      </w:r>
      <w:r>
        <w:rPr>
          <w:rFonts w:ascii="Aptos" w:hAnsi="Aptos"/>
        </w:rPr>
        <w:t>Wykonawcą</w:t>
      </w:r>
      <w:r w:rsidRPr="008842F2">
        <w:rPr>
          <w:rFonts w:ascii="Aptos" w:hAnsi="Aptos"/>
        </w:rPr>
        <w:t>, którego oferta została uznana za najkorzystniejszą. Negocjacje nie mogą doprowadzić do pogorszenia warunków czy zmiany opisu przedmiotu zamówienia i dotyczyć będą wyłącznie oferowanej ceny.</w:t>
      </w:r>
    </w:p>
    <w:p w:rsidRPr="00843AC9" w:rsidR="00AF1BAC" w:rsidP="00AF1BAC" w:rsidRDefault="00AF1BAC" w14:paraId="5D8ED574" w14:textId="77777777">
      <w:pPr>
        <w:pStyle w:val="Nagwek2"/>
        <w:rPr>
          <w:rFonts w:ascii="Aptos" w:hAnsi="Aptos"/>
        </w:rPr>
      </w:pPr>
      <w:r w:rsidRPr="00843AC9">
        <w:rPr>
          <w:rFonts w:ascii="Aptos" w:hAnsi="Aptos"/>
        </w:rPr>
        <w:t xml:space="preserve">Rażąco niska cena </w:t>
      </w:r>
    </w:p>
    <w:p w:rsidRPr="00843AC9" w:rsidR="00AF1BAC" w:rsidP="006107F1" w:rsidRDefault="00006AC6" w14:paraId="5D8ED575" w14:textId="40CBFA1F">
      <w:pPr>
        <w:ind w:left="576"/>
        <w:jc w:val="both"/>
        <w:rPr>
          <w:rFonts w:ascii="Aptos" w:hAnsi="Aptos"/>
        </w:rPr>
      </w:pPr>
      <w:r w:rsidRPr="00843AC9">
        <w:rPr>
          <w:rFonts w:ascii="Aptos" w:hAnsi="Aptos"/>
        </w:rPr>
        <w:t xml:space="preserve">Jeżeli zaoferowana cena lub koszt wydają się rażąco niskie </w:t>
      </w:r>
      <w:r w:rsidRPr="00843AC9" w:rsidR="00E234D9">
        <w:rPr>
          <w:rFonts w:ascii="Aptos" w:hAnsi="Aptos"/>
        </w:rPr>
        <w:t>w</w:t>
      </w:r>
      <w:r w:rsidR="00E234D9">
        <w:rPr>
          <w:rFonts w:ascii="Aptos" w:hAnsi="Aptos"/>
        </w:rPr>
        <w:t> </w:t>
      </w:r>
      <w:r w:rsidRPr="00843AC9">
        <w:rPr>
          <w:rFonts w:ascii="Aptos" w:hAnsi="Aptos"/>
        </w:rPr>
        <w:t xml:space="preserve">stosunku do przedmiotu zamówienia, tj. różnią się </w:t>
      </w:r>
      <w:r w:rsidRPr="00843AC9" w:rsidR="00E234D9">
        <w:rPr>
          <w:rFonts w:ascii="Aptos" w:hAnsi="Aptos"/>
        </w:rPr>
        <w:t>o</w:t>
      </w:r>
      <w:r w:rsidR="00E234D9">
        <w:rPr>
          <w:rFonts w:ascii="Aptos" w:hAnsi="Aptos"/>
        </w:rPr>
        <w:t> </w:t>
      </w:r>
      <w:r w:rsidRPr="00843AC9">
        <w:rPr>
          <w:rFonts w:ascii="Aptos" w:hAnsi="Aptos"/>
        </w:rPr>
        <w:t xml:space="preserve">więcej niż 30% od średniej arytmetycznej cen wszystkich ważnych ofert niepodlegających odrzuceniu, lub budzą wątpliwości zamawiającego co do możliwości wykonania przedmiotu zamówienia zgodnie </w:t>
      </w:r>
      <w:r w:rsidRPr="00843AC9" w:rsidR="00E234D9">
        <w:rPr>
          <w:rFonts w:ascii="Aptos" w:hAnsi="Aptos"/>
        </w:rPr>
        <w:t>z</w:t>
      </w:r>
      <w:r w:rsidR="00E234D9">
        <w:rPr>
          <w:rFonts w:ascii="Aptos" w:hAnsi="Aptos"/>
        </w:rPr>
        <w:t> </w:t>
      </w:r>
      <w:r w:rsidRPr="00843AC9">
        <w:rPr>
          <w:rFonts w:ascii="Aptos" w:hAnsi="Aptos"/>
        </w:rPr>
        <w:t xml:space="preserve">wymaganiami określonymi </w:t>
      </w:r>
      <w:r w:rsidRPr="00843AC9" w:rsidR="00E234D9">
        <w:rPr>
          <w:rFonts w:ascii="Aptos" w:hAnsi="Aptos"/>
        </w:rPr>
        <w:t>w</w:t>
      </w:r>
      <w:r w:rsidR="00E234D9">
        <w:rPr>
          <w:rFonts w:ascii="Aptos" w:hAnsi="Aptos"/>
        </w:rPr>
        <w:t> </w:t>
      </w:r>
      <w:r w:rsidRPr="00843AC9" w:rsidR="00A9204D">
        <w:rPr>
          <w:rFonts w:ascii="Aptos" w:hAnsi="Aptos"/>
        </w:rPr>
        <w:t>Z</w:t>
      </w:r>
      <w:r w:rsidRPr="00843AC9">
        <w:rPr>
          <w:rFonts w:ascii="Aptos" w:hAnsi="Aptos"/>
        </w:rPr>
        <w:t xml:space="preserve">apytaniu ofertowym lub wynikającymi </w:t>
      </w:r>
      <w:r w:rsidRPr="00843AC9" w:rsidR="00E234D9">
        <w:rPr>
          <w:rFonts w:ascii="Aptos" w:hAnsi="Aptos"/>
        </w:rPr>
        <w:t>z</w:t>
      </w:r>
      <w:r w:rsidR="00E234D9">
        <w:rPr>
          <w:rFonts w:ascii="Aptos" w:hAnsi="Aptos"/>
        </w:rPr>
        <w:t> </w:t>
      </w:r>
      <w:r w:rsidRPr="00843AC9">
        <w:rPr>
          <w:rFonts w:ascii="Aptos" w:hAnsi="Aptos"/>
        </w:rPr>
        <w:t xml:space="preserve">odrębnych przepisów, </w:t>
      </w:r>
      <w:r w:rsidRPr="00843AC9" w:rsidR="001226C2">
        <w:rPr>
          <w:rFonts w:ascii="Aptos" w:hAnsi="Aptos"/>
        </w:rPr>
        <w:t>Z</w:t>
      </w:r>
      <w:r w:rsidRPr="00843AC9">
        <w:rPr>
          <w:rFonts w:ascii="Aptos" w:hAnsi="Aptos"/>
        </w:rPr>
        <w:t xml:space="preserve">amawiający żąda od wykonawcy złożenia </w:t>
      </w:r>
      <w:r w:rsidRPr="00843AC9" w:rsidR="00E234D9">
        <w:rPr>
          <w:rFonts w:ascii="Aptos" w:hAnsi="Aptos"/>
        </w:rPr>
        <w:t>w</w:t>
      </w:r>
      <w:r w:rsidR="00E234D9">
        <w:rPr>
          <w:rFonts w:ascii="Aptos" w:hAnsi="Aptos"/>
        </w:rPr>
        <w:t> </w:t>
      </w:r>
      <w:r w:rsidRPr="00843AC9">
        <w:rPr>
          <w:rFonts w:ascii="Aptos" w:hAnsi="Aptos"/>
        </w:rPr>
        <w:t xml:space="preserve">wyznaczonym terminie wyjaśnień, </w:t>
      </w:r>
      <w:r w:rsidRPr="00843AC9" w:rsidR="00E234D9">
        <w:rPr>
          <w:rFonts w:ascii="Aptos" w:hAnsi="Aptos"/>
        </w:rPr>
        <w:t>w</w:t>
      </w:r>
      <w:r w:rsidR="00E234D9">
        <w:rPr>
          <w:rFonts w:ascii="Aptos" w:hAnsi="Aptos"/>
        </w:rPr>
        <w:t> </w:t>
      </w:r>
      <w:r w:rsidRPr="00843AC9">
        <w:rPr>
          <w:rFonts w:ascii="Aptos" w:hAnsi="Aptos"/>
        </w:rPr>
        <w:t xml:space="preserve">tym złożenia dowodów </w:t>
      </w:r>
      <w:r w:rsidRPr="00843AC9" w:rsidR="00E234D9">
        <w:rPr>
          <w:rFonts w:ascii="Aptos" w:hAnsi="Aptos"/>
        </w:rPr>
        <w:t>w</w:t>
      </w:r>
      <w:r w:rsidR="00E234D9">
        <w:rPr>
          <w:rFonts w:ascii="Aptos" w:hAnsi="Aptos"/>
        </w:rPr>
        <w:t> </w:t>
      </w:r>
      <w:r w:rsidRPr="00843AC9">
        <w:rPr>
          <w:rFonts w:ascii="Aptos" w:hAnsi="Aptos"/>
        </w:rPr>
        <w:t xml:space="preserve">zakresie wyliczenia ceny lub kosztu. Zamawiający ocenia te wyjaśnienia </w:t>
      </w:r>
      <w:r w:rsidRPr="00843AC9" w:rsidR="00E234D9">
        <w:rPr>
          <w:rFonts w:ascii="Aptos" w:hAnsi="Aptos"/>
        </w:rPr>
        <w:t>w</w:t>
      </w:r>
      <w:r w:rsidR="00E234D9">
        <w:rPr>
          <w:rFonts w:ascii="Aptos" w:hAnsi="Aptos"/>
        </w:rPr>
        <w:t> </w:t>
      </w:r>
      <w:r w:rsidRPr="00843AC9">
        <w:rPr>
          <w:rFonts w:ascii="Aptos" w:hAnsi="Aptos"/>
        </w:rPr>
        <w:t xml:space="preserve">konsultacji </w:t>
      </w:r>
      <w:r w:rsidRPr="00843AC9" w:rsidR="00E234D9">
        <w:rPr>
          <w:rFonts w:ascii="Aptos" w:hAnsi="Aptos"/>
        </w:rPr>
        <w:t>z</w:t>
      </w:r>
      <w:r w:rsidR="00E234D9">
        <w:rPr>
          <w:rFonts w:ascii="Aptos" w:hAnsi="Aptos"/>
        </w:rPr>
        <w:t> </w:t>
      </w:r>
      <w:r w:rsidRPr="00843AC9" w:rsidR="00594904">
        <w:rPr>
          <w:rFonts w:ascii="Aptos" w:hAnsi="Aptos"/>
        </w:rPr>
        <w:t>W</w:t>
      </w:r>
      <w:r w:rsidRPr="00843AC9">
        <w:rPr>
          <w:rFonts w:ascii="Aptos" w:hAnsi="Aptos"/>
        </w:rPr>
        <w:t xml:space="preserve">ykonawcą </w:t>
      </w:r>
      <w:r w:rsidRPr="00843AC9" w:rsidR="00E234D9">
        <w:rPr>
          <w:rFonts w:ascii="Aptos" w:hAnsi="Aptos"/>
        </w:rPr>
        <w:t>i</w:t>
      </w:r>
      <w:r w:rsidR="00E234D9">
        <w:rPr>
          <w:rFonts w:ascii="Aptos" w:hAnsi="Aptos"/>
        </w:rPr>
        <w:t> </w:t>
      </w:r>
      <w:r w:rsidRPr="00843AC9">
        <w:rPr>
          <w:rFonts w:ascii="Aptos" w:hAnsi="Aptos"/>
        </w:rPr>
        <w:t xml:space="preserve">może odrzucić tę ofertę </w:t>
      </w:r>
      <w:r w:rsidRPr="00843AC9" w:rsidR="00E234D9">
        <w:rPr>
          <w:rFonts w:ascii="Aptos" w:hAnsi="Aptos"/>
        </w:rPr>
        <w:t>w</w:t>
      </w:r>
      <w:r w:rsidR="00E234D9">
        <w:rPr>
          <w:rFonts w:ascii="Aptos" w:hAnsi="Aptos"/>
        </w:rPr>
        <w:t> </w:t>
      </w:r>
      <w:r w:rsidRPr="00843AC9">
        <w:rPr>
          <w:rFonts w:ascii="Aptos" w:hAnsi="Aptos"/>
        </w:rPr>
        <w:t xml:space="preserve">przypadku, gdy złożone wyjaśnienia wraz </w:t>
      </w:r>
      <w:r w:rsidRPr="00843AC9" w:rsidR="00E234D9">
        <w:rPr>
          <w:rFonts w:ascii="Aptos" w:hAnsi="Aptos"/>
        </w:rPr>
        <w:t>z</w:t>
      </w:r>
      <w:r w:rsidR="00E234D9">
        <w:rPr>
          <w:rFonts w:ascii="Aptos" w:hAnsi="Aptos"/>
        </w:rPr>
        <w:t> </w:t>
      </w:r>
      <w:r w:rsidRPr="00843AC9">
        <w:rPr>
          <w:rFonts w:ascii="Aptos" w:hAnsi="Aptos"/>
        </w:rPr>
        <w:t xml:space="preserve">dowodami nie uzasadniają podanej ceny lub kosztu </w:t>
      </w:r>
      <w:r w:rsidRPr="00843AC9" w:rsidR="00E234D9">
        <w:rPr>
          <w:rFonts w:ascii="Aptos" w:hAnsi="Aptos"/>
        </w:rPr>
        <w:t>w</w:t>
      </w:r>
      <w:r w:rsidR="00E234D9">
        <w:rPr>
          <w:rFonts w:ascii="Aptos" w:hAnsi="Aptos"/>
        </w:rPr>
        <w:t> </w:t>
      </w:r>
      <w:r w:rsidRPr="00843AC9">
        <w:rPr>
          <w:rFonts w:ascii="Aptos" w:hAnsi="Aptos"/>
        </w:rPr>
        <w:t>tej ofercie.</w:t>
      </w:r>
    </w:p>
    <w:p w:rsidRPr="00843AC9" w:rsidR="00C42A3F" w:rsidP="00C42A3F" w:rsidRDefault="0023104F" w14:paraId="5D8ED577" w14:textId="7070B516">
      <w:pPr>
        <w:pStyle w:val="Nagwek2"/>
        <w:rPr>
          <w:rFonts w:ascii="Aptos" w:hAnsi="Aptos"/>
        </w:rPr>
      </w:pPr>
      <w:r>
        <w:rPr>
          <w:rFonts w:ascii="Aptos" w:hAnsi="Aptos"/>
        </w:rPr>
        <w:t>O</w:t>
      </w:r>
      <w:r w:rsidRPr="00843AC9" w:rsidR="00C42A3F">
        <w:rPr>
          <w:rFonts w:ascii="Aptos" w:hAnsi="Aptos"/>
        </w:rPr>
        <w:t>twarcie ofert</w:t>
      </w:r>
    </w:p>
    <w:p w:rsidRPr="00843AC9" w:rsidR="008F7F72" w:rsidP="00450E4B" w:rsidRDefault="008F7F72" w14:paraId="5D8ED578" w14:textId="22BC758D">
      <w:pPr>
        <w:pStyle w:val="Akapitzlist"/>
        <w:numPr>
          <w:ilvl w:val="0"/>
          <w:numId w:val="19"/>
        </w:numPr>
        <w:spacing w:after="0"/>
        <w:ind w:left="720"/>
        <w:jc w:val="both"/>
        <w:rPr>
          <w:rFonts w:ascii="Aptos" w:hAnsi="Aptos"/>
        </w:rPr>
      </w:pPr>
      <w:r w:rsidRPr="00843AC9">
        <w:rPr>
          <w:rFonts w:ascii="Aptos" w:hAnsi="Aptos"/>
        </w:rPr>
        <w:t>Otwarcie ofert nastąpi niezwłocznie po upływie terminu składania ofert wskazanego w</w:t>
      </w:r>
      <w:r w:rsidRPr="00843AC9" w:rsidR="00A420CD">
        <w:rPr>
          <w:rFonts w:ascii="Aptos" w:hAnsi="Aptos"/>
        </w:rPr>
        <w:t> </w:t>
      </w:r>
      <w:r w:rsidRPr="00843AC9">
        <w:rPr>
          <w:rFonts w:ascii="Aptos" w:hAnsi="Aptos"/>
        </w:rPr>
        <w:t>pkt </w:t>
      </w:r>
      <w:r w:rsidR="00A17784">
        <w:rPr>
          <w:rFonts w:ascii="Aptos" w:hAnsi="Aptos"/>
        </w:rPr>
        <w:t>8</w:t>
      </w:r>
      <w:r w:rsidRPr="00843AC9" w:rsidR="00E85E51">
        <w:rPr>
          <w:rFonts w:ascii="Aptos" w:hAnsi="Aptos"/>
        </w:rPr>
        <w:t xml:space="preserve"> Z</w:t>
      </w:r>
      <w:r w:rsidRPr="00843AC9">
        <w:rPr>
          <w:rFonts w:ascii="Aptos" w:hAnsi="Aptos"/>
        </w:rPr>
        <w:t xml:space="preserve">apytania Ofertowego. </w:t>
      </w:r>
    </w:p>
    <w:p w:rsidRPr="00843AC9" w:rsidR="008F7F72" w:rsidP="00450E4B" w:rsidRDefault="00E234D9" w14:paraId="5D8ED579" w14:textId="4F13720D">
      <w:pPr>
        <w:pStyle w:val="Akapitzlist"/>
        <w:numPr>
          <w:ilvl w:val="0"/>
          <w:numId w:val="19"/>
        </w:numPr>
        <w:spacing w:after="0"/>
        <w:ind w:left="720"/>
        <w:jc w:val="both"/>
        <w:rPr>
          <w:rFonts w:ascii="Aptos" w:hAnsi="Aptos"/>
        </w:rPr>
      </w:pPr>
      <w:r w:rsidRPr="00843AC9">
        <w:rPr>
          <w:rFonts w:ascii="Aptos" w:hAnsi="Aptos"/>
        </w:rPr>
        <w:t>W</w:t>
      </w:r>
      <w:r>
        <w:rPr>
          <w:rFonts w:ascii="Aptos" w:hAnsi="Aptos"/>
        </w:rPr>
        <w:t> </w:t>
      </w:r>
      <w:r w:rsidRPr="00843AC9" w:rsidR="008F7F72">
        <w:rPr>
          <w:rFonts w:ascii="Aptos" w:hAnsi="Aptos"/>
        </w:rPr>
        <w:t xml:space="preserve">związku </w:t>
      </w:r>
      <w:r w:rsidRPr="00843AC9">
        <w:rPr>
          <w:rFonts w:ascii="Aptos" w:hAnsi="Aptos"/>
        </w:rPr>
        <w:t>z</w:t>
      </w:r>
      <w:r>
        <w:rPr>
          <w:rFonts w:ascii="Aptos" w:hAnsi="Aptos"/>
        </w:rPr>
        <w:t> </w:t>
      </w:r>
      <w:r w:rsidRPr="00843AC9" w:rsidR="008F7F72">
        <w:rPr>
          <w:rFonts w:ascii="Aptos" w:hAnsi="Aptos"/>
        </w:rPr>
        <w:t xml:space="preserve">prowadzeniem postępowania wyłącznie przy użyciu środków komunikacji elektronicznej Zamawiający nie przewiduje publicznego otwarcia ofert </w:t>
      </w:r>
      <w:r w:rsidRPr="00843AC9">
        <w:rPr>
          <w:rFonts w:ascii="Aptos" w:hAnsi="Aptos"/>
        </w:rPr>
        <w:t>i</w:t>
      </w:r>
      <w:r>
        <w:rPr>
          <w:rFonts w:ascii="Aptos" w:hAnsi="Aptos"/>
        </w:rPr>
        <w:t> </w:t>
      </w:r>
      <w:r w:rsidRPr="00843AC9" w:rsidR="008F7F72">
        <w:rPr>
          <w:rFonts w:ascii="Aptos" w:hAnsi="Aptos"/>
        </w:rPr>
        <w:t>prowadzenia transmisji</w:t>
      </w:r>
      <w:r w:rsidR="00CC0C92">
        <w:rPr>
          <w:rFonts w:ascii="Aptos" w:hAnsi="Aptos"/>
        </w:rPr>
        <w:br/>
      </w:r>
      <w:r w:rsidRPr="00843AC9">
        <w:rPr>
          <w:rFonts w:ascii="Aptos" w:hAnsi="Aptos"/>
        </w:rPr>
        <w:t>z</w:t>
      </w:r>
      <w:r>
        <w:rPr>
          <w:rFonts w:ascii="Aptos" w:hAnsi="Aptos"/>
        </w:rPr>
        <w:t> </w:t>
      </w:r>
      <w:r w:rsidRPr="00843AC9" w:rsidR="008F7F72">
        <w:rPr>
          <w:rFonts w:ascii="Aptos" w:hAnsi="Aptos"/>
        </w:rPr>
        <w:t xml:space="preserve">otwarcia ofert. </w:t>
      </w:r>
      <w:r w:rsidR="00255BAE">
        <w:rPr>
          <w:rFonts w:ascii="Aptos" w:hAnsi="Aptos"/>
        </w:rPr>
        <w:t>O</w:t>
      </w:r>
      <w:r w:rsidRPr="00255BAE" w:rsidR="00255BAE">
        <w:rPr>
          <w:rFonts w:ascii="Aptos" w:hAnsi="Aptos"/>
        </w:rPr>
        <w:t>twarcie następuje poprzez odszyfrowanie ofert w systemie BK2021.</w:t>
      </w:r>
    </w:p>
    <w:p w:rsidRPr="00843AC9" w:rsidR="008F7F72" w:rsidP="00450E4B" w:rsidRDefault="008F7F72" w14:paraId="5D8ED57A" w14:textId="53409234">
      <w:pPr>
        <w:pStyle w:val="Akapitzlist"/>
        <w:numPr>
          <w:ilvl w:val="0"/>
          <w:numId w:val="19"/>
        </w:numPr>
        <w:spacing w:after="0"/>
        <w:ind w:left="720"/>
        <w:jc w:val="both"/>
        <w:rPr>
          <w:rFonts w:ascii="Aptos" w:hAnsi="Aptos"/>
        </w:rPr>
      </w:pPr>
      <w:r w:rsidRPr="00843AC9">
        <w:rPr>
          <w:rFonts w:ascii="Aptos" w:hAnsi="Aptos"/>
        </w:rPr>
        <w:t xml:space="preserve">Informacja </w:t>
      </w:r>
      <w:r w:rsidRPr="00843AC9" w:rsidR="00E234D9">
        <w:rPr>
          <w:rFonts w:ascii="Aptos" w:hAnsi="Aptos"/>
        </w:rPr>
        <w:t>z</w:t>
      </w:r>
      <w:r w:rsidR="00E234D9">
        <w:rPr>
          <w:rFonts w:ascii="Aptos" w:hAnsi="Aptos"/>
        </w:rPr>
        <w:t> </w:t>
      </w:r>
      <w:r w:rsidRPr="00843AC9">
        <w:rPr>
          <w:rFonts w:ascii="Aptos" w:hAnsi="Aptos"/>
        </w:rPr>
        <w:t xml:space="preserve">otwarcia ofert będzie widoczna </w:t>
      </w:r>
      <w:r w:rsidRPr="00843AC9" w:rsidR="00E234D9">
        <w:rPr>
          <w:rFonts w:ascii="Aptos" w:hAnsi="Aptos"/>
        </w:rPr>
        <w:t>w</w:t>
      </w:r>
      <w:r w:rsidR="00E234D9">
        <w:rPr>
          <w:rFonts w:ascii="Aptos" w:hAnsi="Aptos"/>
        </w:rPr>
        <w:t> </w:t>
      </w:r>
      <w:r w:rsidRPr="00843AC9">
        <w:rPr>
          <w:rFonts w:ascii="Aptos" w:hAnsi="Aptos"/>
        </w:rPr>
        <w:t xml:space="preserve">Bazie Konkurencyjności. </w:t>
      </w:r>
    </w:p>
    <w:p w:rsidRPr="00843AC9" w:rsidR="00E73C6B" w:rsidP="00E73C6B" w:rsidRDefault="00E73C6B" w14:paraId="5D8ED57C" w14:textId="77777777">
      <w:pPr>
        <w:pStyle w:val="Nagwek1"/>
        <w:ind w:left="431" w:hanging="431"/>
        <w:rPr>
          <w:rFonts w:ascii="Aptos" w:hAnsi="Aptos"/>
        </w:rPr>
      </w:pPr>
      <w:r w:rsidRPr="00843AC9">
        <w:rPr>
          <w:rFonts w:ascii="Aptos" w:hAnsi="Aptos"/>
        </w:rPr>
        <w:t>Termin związania ofertą</w:t>
      </w:r>
    </w:p>
    <w:p w:rsidRPr="00843AC9" w:rsidR="00ED363E" w:rsidP="00450E4B" w:rsidRDefault="00ED363E" w14:paraId="5D8ED57D" w14:textId="3DD39113">
      <w:pPr>
        <w:pStyle w:val="Akapitzlist"/>
        <w:numPr>
          <w:ilvl w:val="0"/>
          <w:numId w:val="5"/>
        </w:numPr>
        <w:jc w:val="both"/>
        <w:rPr>
          <w:rFonts w:ascii="Aptos" w:hAnsi="Aptos"/>
        </w:rPr>
      </w:pPr>
      <w:r w:rsidRPr="00843AC9">
        <w:rPr>
          <w:rFonts w:ascii="Aptos" w:hAnsi="Aptos"/>
        </w:rPr>
        <w:t xml:space="preserve">Termin związania ofertą wynosi 30 dni </w:t>
      </w:r>
      <w:r w:rsidRPr="00843AC9" w:rsidR="00E234D9">
        <w:rPr>
          <w:rFonts w:ascii="Aptos" w:hAnsi="Aptos"/>
        </w:rPr>
        <w:t>i</w:t>
      </w:r>
      <w:r w:rsidR="00E234D9">
        <w:rPr>
          <w:rFonts w:ascii="Aptos" w:hAnsi="Aptos"/>
        </w:rPr>
        <w:t> </w:t>
      </w:r>
      <w:r w:rsidRPr="00843AC9">
        <w:rPr>
          <w:rFonts w:ascii="Aptos" w:hAnsi="Aptos"/>
        </w:rPr>
        <w:t xml:space="preserve">rozpoczyna się wraz </w:t>
      </w:r>
      <w:r w:rsidRPr="00843AC9" w:rsidR="00E234D9">
        <w:rPr>
          <w:rFonts w:ascii="Aptos" w:hAnsi="Aptos"/>
        </w:rPr>
        <w:t>z</w:t>
      </w:r>
      <w:r w:rsidR="00E234D9">
        <w:rPr>
          <w:rFonts w:ascii="Aptos" w:hAnsi="Aptos"/>
        </w:rPr>
        <w:t> </w:t>
      </w:r>
      <w:r w:rsidRPr="00843AC9">
        <w:rPr>
          <w:rFonts w:ascii="Aptos" w:hAnsi="Aptos"/>
        </w:rPr>
        <w:t xml:space="preserve">upływem terminu składania ofert. </w:t>
      </w:r>
    </w:p>
    <w:p w:rsidRPr="00843AC9" w:rsidR="00ED363E" w:rsidP="00450E4B" w:rsidRDefault="00ED363E" w14:paraId="5D8ED57E" w14:textId="18FAC5C1">
      <w:pPr>
        <w:pStyle w:val="Akapitzlist"/>
        <w:numPr>
          <w:ilvl w:val="0"/>
          <w:numId w:val="5"/>
        </w:numPr>
        <w:jc w:val="both"/>
        <w:rPr>
          <w:rFonts w:ascii="Aptos" w:hAnsi="Aptos"/>
        </w:rPr>
      </w:pPr>
      <w:r w:rsidRPr="00843AC9">
        <w:rPr>
          <w:rFonts w:ascii="Aptos" w:hAnsi="Aptos"/>
        </w:rPr>
        <w:t xml:space="preserve">Wykonawca samodzielnie lub na wniosek Zamawiającego może przedłużyć termin związania ofertą, </w:t>
      </w:r>
      <w:r w:rsidRPr="00843AC9" w:rsidR="00E234D9">
        <w:rPr>
          <w:rFonts w:ascii="Aptos" w:hAnsi="Aptos"/>
        </w:rPr>
        <w:t>z</w:t>
      </w:r>
      <w:r w:rsidR="00E234D9">
        <w:rPr>
          <w:rFonts w:ascii="Aptos" w:hAnsi="Aptos"/>
        </w:rPr>
        <w:t> </w:t>
      </w:r>
      <w:r w:rsidRPr="00843AC9">
        <w:rPr>
          <w:rFonts w:ascii="Aptos" w:hAnsi="Aptos"/>
        </w:rPr>
        <w:t xml:space="preserve">tym że Zamawiający może tylko raz, co najmniej na 3 dni przed upływem terminu związania ofertą, zwrócić się do Wykonawców </w:t>
      </w:r>
      <w:r w:rsidRPr="00843AC9" w:rsidR="00E234D9">
        <w:rPr>
          <w:rFonts w:ascii="Aptos" w:hAnsi="Aptos"/>
        </w:rPr>
        <w:t>o</w:t>
      </w:r>
      <w:r w:rsidR="00E234D9">
        <w:rPr>
          <w:rFonts w:ascii="Aptos" w:hAnsi="Aptos"/>
        </w:rPr>
        <w:t> </w:t>
      </w:r>
      <w:r w:rsidRPr="00843AC9">
        <w:rPr>
          <w:rFonts w:ascii="Aptos" w:hAnsi="Aptos"/>
        </w:rPr>
        <w:t xml:space="preserve">wyrażenie zgody na przedłużenie tego terminu </w:t>
      </w:r>
      <w:r w:rsidRPr="00843AC9" w:rsidR="00E234D9">
        <w:rPr>
          <w:rFonts w:ascii="Aptos" w:hAnsi="Aptos"/>
        </w:rPr>
        <w:t>o</w:t>
      </w:r>
      <w:r w:rsidR="00E234D9">
        <w:rPr>
          <w:rFonts w:ascii="Aptos" w:hAnsi="Aptos"/>
        </w:rPr>
        <w:t> </w:t>
      </w:r>
      <w:r w:rsidRPr="00843AC9">
        <w:rPr>
          <w:rFonts w:ascii="Aptos" w:hAnsi="Aptos"/>
        </w:rPr>
        <w:t>oznaczony okres, nie dłuższy jednak niż 30 dni.</w:t>
      </w:r>
    </w:p>
    <w:p w:rsidRPr="00843AC9" w:rsidR="003A6523" w:rsidP="00450E4B" w:rsidRDefault="00ED363E" w14:paraId="5D8ED57F" w14:textId="7652CDE8">
      <w:pPr>
        <w:pStyle w:val="Akapitzlist"/>
        <w:numPr>
          <w:ilvl w:val="0"/>
          <w:numId w:val="5"/>
        </w:numPr>
        <w:jc w:val="both"/>
        <w:rPr>
          <w:rFonts w:ascii="Aptos" w:hAnsi="Aptos"/>
        </w:rPr>
      </w:pPr>
      <w:r w:rsidRPr="00843AC9">
        <w:rPr>
          <w:rFonts w:ascii="Aptos" w:hAnsi="Aptos"/>
        </w:rPr>
        <w:t xml:space="preserve">Odmowa wyrażenia zgody, </w:t>
      </w:r>
      <w:r w:rsidRPr="00843AC9" w:rsidR="00E234D9">
        <w:rPr>
          <w:rFonts w:ascii="Aptos" w:hAnsi="Aptos"/>
        </w:rPr>
        <w:t>o</w:t>
      </w:r>
      <w:r w:rsidR="00E234D9">
        <w:rPr>
          <w:rFonts w:ascii="Aptos" w:hAnsi="Aptos"/>
        </w:rPr>
        <w:t> </w:t>
      </w:r>
      <w:r w:rsidRPr="00843AC9">
        <w:rPr>
          <w:rFonts w:ascii="Aptos" w:hAnsi="Aptos"/>
        </w:rPr>
        <w:t xml:space="preserve">której mowa </w:t>
      </w:r>
      <w:r w:rsidRPr="00843AC9" w:rsidR="00E234D9">
        <w:rPr>
          <w:rFonts w:ascii="Aptos" w:hAnsi="Aptos"/>
        </w:rPr>
        <w:t>w</w:t>
      </w:r>
      <w:r w:rsidR="00E234D9">
        <w:rPr>
          <w:rFonts w:ascii="Aptos" w:hAnsi="Aptos"/>
        </w:rPr>
        <w:t> </w:t>
      </w:r>
      <w:r w:rsidRPr="00843AC9">
        <w:rPr>
          <w:rFonts w:ascii="Aptos" w:hAnsi="Aptos"/>
        </w:rPr>
        <w:t>ust. 2, nie powoduje utraty wadium</w:t>
      </w:r>
      <w:r w:rsidRPr="00843AC9" w:rsidR="001A3C70">
        <w:rPr>
          <w:rFonts w:ascii="Aptos" w:hAnsi="Aptos"/>
        </w:rPr>
        <w:t xml:space="preserve"> </w:t>
      </w:r>
      <w:r w:rsidRPr="00843AC9" w:rsidR="00E234D9">
        <w:rPr>
          <w:rFonts w:ascii="Aptos" w:hAnsi="Aptos"/>
        </w:rPr>
        <w:t>o</w:t>
      </w:r>
      <w:r w:rsidR="00E234D9">
        <w:rPr>
          <w:rFonts w:ascii="Aptos" w:hAnsi="Aptos"/>
        </w:rPr>
        <w:t> </w:t>
      </w:r>
      <w:r w:rsidRPr="00843AC9" w:rsidR="001A3C70">
        <w:rPr>
          <w:rFonts w:ascii="Aptos" w:hAnsi="Aptos"/>
        </w:rPr>
        <w:t xml:space="preserve">ile jest wymagane </w:t>
      </w:r>
      <w:r w:rsidRPr="00843AC9" w:rsidR="00E234D9">
        <w:rPr>
          <w:rFonts w:ascii="Aptos" w:hAnsi="Aptos"/>
        </w:rPr>
        <w:t>w</w:t>
      </w:r>
      <w:r w:rsidR="00E234D9">
        <w:rPr>
          <w:rFonts w:ascii="Aptos" w:hAnsi="Aptos"/>
        </w:rPr>
        <w:t> </w:t>
      </w:r>
      <w:r w:rsidRPr="00843AC9" w:rsidR="001A3C70">
        <w:rPr>
          <w:rFonts w:ascii="Aptos" w:hAnsi="Aptos"/>
        </w:rPr>
        <w:t>postępowaniu</w:t>
      </w:r>
      <w:r w:rsidRPr="00843AC9">
        <w:rPr>
          <w:rFonts w:ascii="Aptos" w:hAnsi="Aptos"/>
        </w:rPr>
        <w:t>.</w:t>
      </w:r>
    </w:p>
    <w:p w:rsidRPr="00843AC9" w:rsidR="00BD5934" w:rsidP="00BD5934" w:rsidRDefault="00BD5934" w14:paraId="5D8ED580" w14:textId="77777777">
      <w:pPr>
        <w:pStyle w:val="Nagwek1"/>
        <w:ind w:left="431" w:hanging="431"/>
        <w:rPr>
          <w:rFonts w:ascii="Aptos" w:hAnsi="Aptos"/>
        </w:rPr>
      </w:pPr>
      <w:r w:rsidRPr="00843AC9">
        <w:rPr>
          <w:rFonts w:ascii="Aptos" w:hAnsi="Aptos"/>
        </w:rPr>
        <w:t>Tajemnica przedsiębiorstwa</w:t>
      </w:r>
    </w:p>
    <w:p w:rsidRPr="00843AC9" w:rsidR="0078072B" w:rsidP="00450E4B" w:rsidRDefault="0078072B" w14:paraId="5D8ED581" w14:textId="53DF7AF3">
      <w:pPr>
        <w:pStyle w:val="Akapitzlist"/>
        <w:numPr>
          <w:ilvl w:val="0"/>
          <w:numId w:val="6"/>
        </w:numPr>
        <w:jc w:val="both"/>
        <w:rPr>
          <w:rFonts w:ascii="Aptos" w:hAnsi="Aptos"/>
        </w:rPr>
      </w:pPr>
      <w:r w:rsidRPr="00843AC9">
        <w:rPr>
          <w:rFonts w:ascii="Aptos" w:hAnsi="Aptos"/>
        </w:rPr>
        <w:t xml:space="preserve">Oferty składane </w:t>
      </w:r>
      <w:r w:rsidRPr="00843AC9" w:rsidR="00E234D9">
        <w:rPr>
          <w:rFonts w:ascii="Aptos" w:hAnsi="Aptos"/>
        </w:rPr>
        <w:t>w</w:t>
      </w:r>
      <w:r w:rsidR="00E234D9">
        <w:rPr>
          <w:rFonts w:ascii="Aptos" w:hAnsi="Aptos"/>
        </w:rPr>
        <w:t> </w:t>
      </w:r>
      <w:r w:rsidRPr="00843AC9">
        <w:rPr>
          <w:rFonts w:ascii="Aptos" w:hAnsi="Aptos"/>
        </w:rPr>
        <w:t xml:space="preserve">postępowaniu </w:t>
      </w:r>
      <w:r w:rsidRPr="00843AC9" w:rsidR="00E234D9">
        <w:rPr>
          <w:rFonts w:ascii="Aptos" w:hAnsi="Aptos"/>
        </w:rPr>
        <w:t>o</w:t>
      </w:r>
      <w:r w:rsidR="00E234D9">
        <w:rPr>
          <w:rFonts w:ascii="Aptos" w:hAnsi="Aptos"/>
        </w:rPr>
        <w:t> </w:t>
      </w:r>
      <w:r w:rsidRPr="00843AC9">
        <w:rPr>
          <w:rFonts w:ascii="Aptos" w:hAnsi="Aptos"/>
        </w:rPr>
        <w:t xml:space="preserve">zamówienie publiczne są jawne </w:t>
      </w:r>
      <w:r w:rsidRPr="00843AC9" w:rsidR="00E234D9">
        <w:rPr>
          <w:rFonts w:ascii="Aptos" w:hAnsi="Aptos"/>
        </w:rPr>
        <w:t>i</w:t>
      </w:r>
      <w:r w:rsidR="00E234D9">
        <w:rPr>
          <w:rFonts w:ascii="Aptos" w:hAnsi="Aptos"/>
        </w:rPr>
        <w:t> </w:t>
      </w:r>
      <w:r w:rsidRPr="00843AC9">
        <w:rPr>
          <w:rFonts w:ascii="Aptos" w:hAnsi="Aptos"/>
        </w:rPr>
        <w:t xml:space="preserve">mogą zostać udostępnione od chwili ich otwarcia, </w:t>
      </w:r>
      <w:r w:rsidRPr="00843AC9" w:rsidR="00E234D9">
        <w:rPr>
          <w:rFonts w:ascii="Aptos" w:hAnsi="Aptos"/>
        </w:rPr>
        <w:t>z</w:t>
      </w:r>
      <w:r w:rsidR="00E234D9">
        <w:rPr>
          <w:rFonts w:ascii="Aptos" w:hAnsi="Aptos"/>
        </w:rPr>
        <w:t> </w:t>
      </w:r>
      <w:r w:rsidRPr="00843AC9">
        <w:rPr>
          <w:rFonts w:ascii="Aptos" w:hAnsi="Aptos"/>
        </w:rPr>
        <w:t>wyjątkiem informacji stanowiących tajemnicę przedsiębiorstwa</w:t>
      </w:r>
      <w:r w:rsidR="00CC0C92">
        <w:rPr>
          <w:rFonts w:ascii="Aptos" w:hAnsi="Aptos"/>
        </w:rPr>
        <w:br/>
      </w:r>
      <w:r w:rsidRPr="00843AC9" w:rsidR="00E234D9">
        <w:rPr>
          <w:rFonts w:ascii="Aptos" w:hAnsi="Aptos"/>
        </w:rPr>
        <w:t>w</w:t>
      </w:r>
      <w:r w:rsidR="00E234D9">
        <w:rPr>
          <w:rFonts w:ascii="Aptos" w:hAnsi="Aptos"/>
        </w:rPr>
        <w:t> </w:t>
      </w:r>
      <w:r w:rsidRPr="00843AC9">
        <w:rPr>
          <w:rFonts w:ascii="Aptos" w:hAnsi="Aptos"/>
        </w:rPr>
        <w:t xml:space="preserve">rozumieniu art. 11 ust. 4 ustawy </w:t>
      </w:r>
      <w:r w:rsidRPr="00843AC9" w:rsidR="00E234D9">
        <w:rPr>
          <w:rFonts w:ascii="Aptos" w:hAnsi="Aptos"/>
        </w:rPr>
        <w:t>z</w:t>
      </w:r>
      <w:r w:rsidR="00E234D9">
        <w:rPr>
          <w:rFonts w:ascii="Aptos" w:hAnsi="Aptos"/>
        </w:rPr>
        <w:t> </w:t>
      </w:r>
      <w:r w:rsidRPr="00843AC9">
        <w:rPr>
          <w:rFonts w:ascii="Aptos" w:hAnsi="Aptos"/>
        </w:rPr>
        <w:t xml:space="preserve">dnia </w:t>
      </w:r>
      <w:r w:rsidRPr="00843AC9" w:rsidR="00E234D9">
        <w:rPr>
          <w:rFonts w:ascii="Aptos" w:hAnsi="Aptos"/>
        </w:rPr>
        <w:t>z</w:t>
      </w:r>
      <w:r w:rsidR="00E234D9">
        <w:rPr>
          <w:rFonts w:ascii="Aptos" w:hAnsi="Aptos"/>
        </w:rPr>
        <w:t> </w:t>
      </w:r>
      <w:r w:rsidRPr="00843AC9">
        <w:rPr>
          <w:rFonts w:ascii="Aptos" w:hAnsi="Aptos"/>
        </w:rPr>
        <w:t xml:space="preserve">dnia 16 kwietnia 1993 r. </w:t>
      </w:r>
      <w:r w:rsidRPr="00843AC9" w:rsidR="00E234D9">
        <w:rPr>
          <w:rFonts w:ascii="Aptos" w:hAnsi="Aptos"/>
        </w:rPr>
        <w:t>o</w:t>
      </w:r>
      <w:r w:rsidR="00E234D9">
        <w:rPr>
          <w:rFonts w:ascii="Aptos" w:hAnsi="Aptos"/>
        </w:rPr>
        <w:t> </w:t>
      </w:r>
      <w:r w:rsidRPr="00843AC9">
        <w:rPr>
          <w:rFonts w:ascii="Aptos" w:hAnsi="Aptos"/>
        </w:rPr>
        <w:t xml:space="preserve">zwalczaniu nieuczciwej konkurencji (Dz.U. </w:t>
      </w:r>
      <w:r w:rsidRPr="00843AC9" w:rsidR="00E234D9">
        <w:rPr>
          <w:rFonts w:ascii="Aptos" w:hAnsi="Aptos"/>
        </w:rPr>
        <w:t>z</w:t>
      </w:r>
      <w:r w:rsidR="00E234D9">
        <w:rPr>
          <w:rFonts w:ascii="Aptos" w:hAnsi="Aptos"/>
        </w:rPr>
        <w:t> </w:t>
      </w:r>
      <w:r w:rsidRPr="00843AC9">
        <w:rPr>
          <w:rFonts w:ascii="Aptos" w:hAnsi="Aptos"/>
        </w:rPr>
        <w:t xml:space="preserve">2019 r., poz.  1010). Jeśli Wykonawca składając ofertę wraz </w:t>
      </w:r>
      <w:r w:rsidRPr="00843AC9" w:rsidR="00E234D9">
        <w:rPr>
          <w:rFonts w:ascii="Aptos" w:hAnsi="Aptos"/>
        </w:rPr>
        <w:t>z</w:t>
      </w:r>
      <w:r w:rsidR="00E234D9">
        <w:rPr>
          <w:rFonts w:ascii="Aptos" w:hAnsi="Aptos"/>
        </w:rPr>
        <w:t> </w:t>
      </w:r>
      <w:r w:rsidRPr="00843AC9">
        <w:rPr>
          <w:rFonts w:ascii="Aptos" w:hAnsi="Aptos"/>
        </w:rPr>
        <w:t xml:space="preserve">jej załącznikami zamierza zastrzec niektóre informacje </w:t>
      </w:r>
      <w:r w:rsidRPr="00843AC9" w:rsidR="00E234D9">
        <w:rPr>
          <w:rFonts w:ascii="Aptos" w:hAnsi="Aptos"/>
        </w:rPr>
        <w:t>w</w:t>
      </w:r>
      <w:r w:rsidR="00E234D9">
        <w:rPr>
          <w:rFonts w:ascii="Aptos" w:hAnsi="Aptos"/>
        </w:rPr>
        <w:t> </w:t>
      </w:r>
      <w:r w:rsidRPr="00843AC9">
        <w:rPr>
          <w:rFonts w:ascii="Aptos" w:hAnsi="Aptos"/>
        </w:rPr>
        <w:t xml:space="preserve">nich zawarte, zobowiązany jest nie później niż </w:t>
      </w:r>
      <w:r w:rsidRPr="00843AC9" w:rsidR="00E234D9">
        <w:rPr>
          <w:rFonts w:ascii="Aptos" w:hAnsi="Aptos"/>
        </w:rPr>
        <w:t>w</w:t>
      </w:r>
      <w:r w:rsidR="00E234D9">
        <w:rPr>
          <w:rFonts w:ascii="Aptos" w:hAnsi="Aptos"/>
        </w:rPr>
        <w:t> </w:t>
      </w:r>
      <w:r w:rsidRPr="00843AC9">
        <w:rPr>
          <w:rFonts w:ascii="Aptos" w:hAnsi="Aptos"/>
        </w:rPr>
        <w:t xml:space="preserve">terminie składania ofert, zastrzec </w:t>
      </w:r>
      <w:r w:rsidRPr="00843AC9" w:rsidR="00E234D9">
        <w:rPr>
          <w:rFonts w:ascii="Aptos" w:hAnsi="Aptos"/>
        </w:rPr>
        <w:t>w</w:t>
      </w:r>
      <w:r w:rsidR="00E234D9">
        <w:rPr>
          <w:rFonts w:ascii="Aptos" w:hAnsi="Aptos"/>
        </w:rPr>
        <w:t> </w:t>
      </w:r>
      <w:r w:rsidRPr="00843AC9">
        <w:rPr>
          <w:rFonts w:ascii="Aptos" w:hAnsi="Aptos"/>
        </w:rPr>
        <w:t xml:space="preserve">dokumentach składanych wraz </w:t>
      </w:r>
      <w:r w:rsidRPr="00843AC9" w:rsidR="00E234D9">
        <w:rPr>
          <w:rFonts w:ascii="Aptos" w:hAnsi="Aptos"/>
        </w:rPr>
        <w:t>z</w:t>
      </w:r>
      <w:r w:rsidR="00E234D9">
        <w:rPr>
          <w:rFonts w:ascii="Aptos" w:hAnsi="Aptos"/>
        </w:rPr>
        <w:t> </w:t>
      </w:r>
      <w:r w:rsidRPr="00843AC9">
        <w:rPr>
          <w:rFonts w:ascii="Aptos" w:hAnsi="Aptos"/>
        </w:rPr>
        <w:t xml:space="preserve">ofertą, że nie mogą one być udostępniane oraz wykazać (załączyć do oferty uzasadnienie), iż zastrzeżone informacje stanowią tajemnicę przedsiębiorstwa. Jeśli Wykonawca nie dopełni ww. obowiązków, Zamawiający będzie miał podstawę uznania, że zastrzeżenie tajemnicy przedsiębiorstwa jest bezskuteczne </w:t>
      </w:r>
      <w:r w:rsidRPr="00843AC9" w:rsidR="00E234D9">
        <w:rPr>
          <w:rFonts w:ascii="Aptos" w:hAnsi="Aptos"/>
        </w:rPr>
        <w:t>i</w:t>
      </w:r>
      <w:r w:rsidR="00E234D9">
        <w:rPr>
          <w:rFonts w:ascii="Aptos" w:hAnsi="Aptos"/>
        </w:rPr>
        <w:t> </w:t>
      </w:r>
      <w:r w:rsidRPr="00843AC9" w:rsidR="00E234D9">
        <w:rPr>
          <w:rFonts w:ascii="Aptos" w:hAnsi="Aptos"/>
        </w:rPr>
        <w:t>w</w:t>
      </w:r>
      <w:r w:rsidR="00E234D9">
        <w:rPr>
          <w:rFonts w:ascii="Aptos" w:hAnsi="Aptos"/>
        </w:rPr>
        <w:t> </w:t>
      </w:r>
      <w:r w:rsidRPr="00843AC9">
        <w:rPr>
          <w:rFonts w:ascii="Aptos" w:hAnsi="Aptos"/>
        </w:rPr>
        <w:t xml:space="preserve">związku z tym potraktuje daną informację, jako niepodlegającą ochronie </w:t>
      </w:r>
      <w:r w:rsidRPr="00843AC9" w:rsidR="00E234D9">
        <w:rPr>
          <w:rFonts w:ascii="Aptos" w:hAnsi="Aptos"/>
        </w:rPr>
        <w:t>i</w:t>
      </w:r>
      <w:r w:rsidR="00E234D9">
        <w:rPr>
          <w:rFonts w:ascii="Aptos" w:hAnsi="Aptos"/>
        </w:rPr>
        <w:t> </w:t>
      </w:r>
      <w:r w:rsidRPr="00843AC9">
        <w:rPr>
          <w:rFonts w:ascii="Aptos" w:hAnsi="Aptos"/>
        </w:rPr>
        <w:t xml:space="preserve">niestanowiącą tajemnicy przedsiębiorstwa </w:t>
      </w:r>
      <w:r w:rsidRPr="00843AC9" w:rsidR="00E234D9">
        <w:rPr>
          <w:rFonts w:ascii="Aptos" w:hAnsi="Aptos"/>
        </w:rPr>
        <w:t>w</w:t>
      </w:r>
      <w:r w:rsidR="00E234D9">
        <w:rPr>
          <w:rFonts w:ascii="Aptos" w:hAnsi="Aptos"/>
        </w:rPr>
        <w:t> </w:t>
      </w:r>
      <w:r w:rsidRPr="00843AC9">
        <w:rPr>
          <w:rFonts w:ascii="Aptos" w:hAnsi="Aptos"/>
        </w:rPr>
        <w:t xml:space="preserve">rozumieniu ustawy </w:t>
      </w:r>
      <w:r w:rsidRPr="00843AC9" w:rsidR="00E234D9">
        <w:rPr>
          <w:rFonts w:ascii="Aptos" w:hAnsi="Aptos"/>
        </w:rPr>
        <w:t>z</w:t>
      </w:r>
      <w:r w:rsidR="00E234D9">
        <w:rPr>
          <w:rFonts w:ascii="Aptos" w:hAnsi="Aptos"/>
        </w:rPr>
        <w:t> </w:t>
      </w:r>
      <w:r w:rsidRPr="00843AC9">
        <w:rPr>
          <w:rFonts w:ascii="Aptos" w:hAnsi="Aptos"/>
        </w:rPr>
        <w:t xml:space="preserve">dnia 16 kwietnia 1993 r. </w:t>
      </w:r>
      <w:r w:rsidRPr="00843AC9" w:rsidR="00E234D9">
        <w:rPr>
          <w:rFonts w:ascii="Aptos" w:hAnsi="Aptos"/>
        </w:rPr>
        <w:t>o</w:t>
      </w:r>
      <w:r w:rsidR="00E234D9">
        <w:rPr>
          <w:rFonts w:ascii="Aptos" w:hAnsi="Aptos"/>
        </w:rPr>
        <w:t> </w:t>
      </w:r>
      <w:r w:rsidRPr="00843AC9">
        <w:rPr>
          <w:rFonts w:ascii="Aptos" w:hAnsi="Aptos"/>
        </w:rPr>
        <w:t xml:space="preserve">zwalczaniu nieuczciwej konkurencji (Dz.U. </w:t>
      </w:r>
      <w:r w:rsidRPr="00843AC9" w:rsidR="00E234D9">
        <w:rPr>
          <w:rFonts w:ascii="Aptos" w:hAnsi="Aptos"/>
        </w:rPr>
        <w:t>z</w:t>
      </w:r>
      <w:r w:rsidR="00E234D9">
        <w:rPr>
          <w:rFonts w:ascii="Aptos" w:hAnsi="Aptos"/>
        </w:rPr>
        <w:t> </w:t>
      </w:r>
      <w:r w:rsidRPr="00843AC9">
        <w:rPr>
          <w:rFonts w:ascii="Aptos" w:hAnsi="Aptos"/>
        </w:rPr>
        <w:t>2019 r. poz. 1010).</w:t>
      </w:r>
    </w:p>
    <w:p w:rsidRPr="00843AC9" w:rsidR="0078072B" w:rsidP="00450E4B" w:rsidRDefault="0078072B" w14:paraId="5D8ED582" w14:textId="116E53C5">
      <w:pPr>
        <w:pStyle w:val="Akapitzlist"/>
        <w:numPr>
          <w:ilvl w:val="0"/>
          <w:numId w:val="6"/>
        </w:numPr>
        <w:jc w:val="both"/>
        <w:rPr>
          <w:rFonts w:ascii="Aptos" w:hAnsi="Aptos"/>
        </w:rPr>
      </w:pPr>
      <w:r w:rsidRPr="00843AC9">
        <w:rPr>
          <w:rFonts w:ascii="Aptos" w:hAnsi="Aptos"/>
        </w:rPr>
        <w:t xml:space="preserve">Informacja stanowiąca tajemnicę przedsiębiorstwa powinna być wydzielona do odrębnego pliku, </w:t>
      </w:r>
      <w:r w:rsidRPr="00843AC9" w:rsidR="00E234D9">
        <w:rPr>
          <w:rFonts w:ascii="Aptos" w:hAnsi="Aptos"/>
        </w:rPr>
        <w:t>a</w:t>
      </w:r>
      <w:r w:rsidR="00E234D9">
        <w:rPr>
          <w:rFonts w:ascii="Aptos" w:hAnsi="Aptos"/>
        </w:rPr>
        <w:t> </w:t>
      </w:r>
      <w:r w:rsidRPr="00843AC9">
        <w:rPr>
          <w:rFonts w:ascii="Aptos" w:hAnsi="Aptos"/>
        </w:rPr>
        <w:t xml:space="preserve">plik opatrzony podpisem. </w:t>
      </w:r>
      <w:r w:rsidRPr="00843AC9" w:rsidR="00F52B8A">
        <w:rPr>
          <w:rFonts w:ascii="Aptos" w:hAnsi="Aptos"/>
        </w:rPr>
        <w:t xml:space="preserve">Dopuszcza się podpis </w:t>
      </w:r>
      <w:r w:rsidRPr="00843AC9" w:rsidR="00E234D9">
        <w:rPr>
          <w:rFonts w:ascii="Aptos" w:hAnsi="Aptos"/>
        </w:rPr>
        <w:t>w</w:t>
      </w:r>
      <w:r w:rsidR="00E234D9">
        <w:rPr>
          <w:rFonts w:ascii="Aptos" w:hAnsi="Aptos"/>
        </w:rPr>
        <w:t> </w:t>
      </w:r>
      <w:r w:rsidRPr="00843AC9" w:rsidR="00F52B8A">
        <w:rPr>
          <w:rFonts w:ascii="Aptos" w:hAnsi="Aptos"/>
        </w:rPr>
        <w:t xml:space="preserve">formie pisemnej lub </w:t>
      </w:r>
      <w:r w:rsidRPr="00843AC9" w:rsidR="00E234D9">
        <w:rPr>
          <w:rFonts w:ascii="Aptos" w:hAnsi="Aptos"/>
        </w:rPr>
        <w:t>w</w:t>
      </w:r>
      <w:r w:rsidR="00E234D9">
        <w:rPr>
          <w:rFonts w:ascii="Aptos" w:hAnsi="Aptos"/>
        </w:rPr>
        <w:t> </w:t>
      </w:r>
      <w:r w:rsidRPr="00843AC9" w:rsidR="00F52B8A">
        <w:rPr>
          <w:rFonts w:ascii="Aptos" w:hAnsi="Aptos"/>
        </w:rPr>
        <w:t>formie elektronicznej.</w:t>
      </w:r>
    </w:p>
    <w:p w:rsidRPr="009E55F9" w:rsidR="009E55F9" w:rsidP="00450E4B" w:rsidRDefault="0078072B" w14:paraId="24C4D90F" w14:textId="51E5FEEC">
      <w:pPr>
        <w:pStyle w:val="Akapitzlist"/>
        <w:numPr>
          <w:ilvl w:val="0"/>
          <w:numId w:val="6"/>
        </w:numPr>
        <w:jc w:val="both"/>
        <w:rPr>
          <w:rFonts w:ascii="Aptos" w:hAnsi="Aptos"/>
        </w:rPr>
      </w:pPr>
      <w:r w:rsidRPr="00843AC9">
        <w:rPr>
          <w:rFonts w:ascii="Aptos" w:hAnsi="Aptos"/>
        </w:rPr>
        <w:t xml:space="preserve">Uzasadnienie dokonanego zastrzeżenia tajemnicy przedsiębiorstwa należy zawrzeć </w:t>
      </w:r>
      <w:r w:rsidRPr="00843AC9" w:rsidR="00E234D9">
        <w:rPr>
          <w:rFonts w:ascii="Aptos" w:hAnsi="Aptos"/>
        </w:rPr>
        <w:t>w</w:t>
      </w:r>
      <w:r w:rsidR="00E234D9">
        <w:rPr>
          <w:rFonts w:ascii="Aptos" w:hAnsi="Aptos"/>
        </w:rPr>
        <w:t> </w:t>
      </w:r>
      <w:r w:rsidRPr="00843AC9">
        <w:rPr>
          <w:rFonts w:ascii="Aptos" w:hAnsi="Aptos"/>
        </w:rPr>
        <w:t xml:space="preserve">odrębnym pliku </w:t>
      </w:r>
      <w:r w:rsidRPr="00843AC9" w:rsidR="00243EC8">
        <w:rPr>
          <w:rFonts w:ascii="Aptos" w:hAnsi="Aptos"/>
        </w:rPr>
        <w:t>opatrzonym podpisem</w:t>
      </w:r>
      <w:r w:rsidRPr="00843AC9">
        <w:rPr>
          <w:rFonts w:ascii="Aptos" w:hAnsi="Aptos"/>
        </w:rPr>
        <w:t>.</w:t>
      </w:r>
      <w:r w:rsidRPr="00843AC9" w:rsidR="00243EC8">
        <w:rPr>
          <w:rFonts w:ascii="Aptos" w:hAnsi="Aptos"/>
        </w:rPr>
        <w:t xml:space="preserve"> Dopuszcza się podpis </w:t>
      </w:r>
      <w:r w:rsidRPr="00843AC9" w:rsidR="00E234D9">
        <w:rPr>
          <w:rFonts w:ascii="Aptos" w:hAnsi="Aptos"/>
        </w:rPr>
        <w:t>w</w:t>
      </w:r>
      <w:r w:rsidR="00E234D9">
        <w:rPr>
          <w:rFonts w:ascii="Aptos" w:hAnsi="Aptos"/>
        </w:rPr>
        <w:t> </w:t>
      </w:r>
      <w:r w:rsidRPr="00843AC9" w:rsidR="00243EC8">
        <w:rPr>
          <w:rFonts w:ascii="Aptos" w:hAnsi="Aptos"/>
        </w:rPr>
        <w:t xml:space="preserve">formie pisemnej lub </w:t>
      </w:r>
      <w:r w:rsidRPr="00843AC9" w:rsidR="00E234D9">
        <w:rPr>
          <w:rFonts w:ascii="Aptos" w:hAnsi="Aptos"/>
        </w:rPr>
        <w:t>w</w:t>
      </w:r>
      <w:r w:rsidR="00E234D9">
        <w:rPr>
          <w:rFonts w:ascii="Aptos" w:hAnsi="Aptos"/>
        </w:rPr>
        <w:t> </w:t>
      </w:r>
      <w:r w:rsidRPr="00843AC9" w:rsidR="00243EC8">
        <w:rPr>
          <w:rFonts w:ascii="Aptos" w:hAnsi="Aptos"/>
        </w:rPr>
        <w:t>formie elektronicznej.</w:t>
      </w:r>
      <w:r w:rsidRPr="009E55F9" w:rsidR="009E55F9">
        <w:rPr>
          <w:rFonts w:ascii="Aptos" w:hAnsi="Aptos"/>
        </w:rPr>
        <w:t xml:space="preserve"> Zaleca się, aby uzasadnienie zastrzeżenia informacji jako tajemnicy przedsiębiorstwa było sformułowane w sposób umożliwiający jego udostępnienie. Zastrzeżenie przez </w:t>
      </w:r>
      <w:r w:rsidR="009E55F9">
        <w:rPr>
          <w:rFonts w:ascii="Aptos" w:hAnsi="Aptos"/>
        </w:rPr>
        <w:t>Wykonawcę</w:t>
      </w:r>
      <w:r w:rsidRPr="009E55F9" w:rsidR="009E55F9">
        <w:rPr>
          <w:rFonts w:ascii="Aptos" w:hAnsi="Aptos"/>
        </w:rPr>
        <w:t xml:space="preserve"> tajemnicy przedsiębiorstwa bez uzasadnienia, będzie traktowane przez </w:t>
      </w:r>
      <w:r w:rsidR="009E55F9">
        <w:rPr>
          <w:rFonts w:ascii="Aptos" w:hAnsi="Aptos"/>
        </w:rPr>
        <w:t>Zamawiającego</w:t>
      </w:r>
      <w:r w:rsidRPr="009E55F9" w:rsidR="009E55F9">
        <w:rPr>
          <w:rFonts w:ascii="Aptos" w:hAnsi="Aptos"/>
        </w:rPr>
        <w:t xml:space="preserve"> jako bezskuteczne ze względu na zaniechanie przez </w:t>
      </w:r>
      <w:r w:rsidR="009E55F9">
        <w:rPr>
          <w:rFonts w:ascii="Aptos" w:hAnsi="Aptos"/>
        </w:rPr>
        <w:t>Wykonawcę</w:t>
      </w:r>
      <w:r w:rsidRPr="009E55F9" w:rsidR="009E55F9">
        <w:rPr>
          <w:rFonts w:ascii="Aptos" w:hAnsi="Aptos"/>
        </w:rPr>
        <w:t xml:space="preserve"> podjęcia niezbędnych działań w celu zachowania poufności objętych klauzulą informacji, analogicznie do postanowień art. art. 18 ust. 3 ww. ustawy. Analogicznie do art. 222 ust. 5 Ustawy PZP Sprzedający nie może zastrzec informacji wskazanych w tym przepisie oraz informacji przekazywanych po otwarciu ofert oraz informacji które są jawne na mocy odrębnych przepisów oraz elementów oferty polegających ocenie.</w:t>
      </w:r>
    </w:p>
    <w:p w:rsidRPr="00E234D9" w:rsidR="0078072B" w:rsidP="00450E4B" w:rsidRDefault="009E55F9" w14:paraId="5D8ED583" w14:textId="588F666F">
      <w:pPr>
        <w:pStyle w:val="Akapitzlist"/>
        <w:numPr>
          <w:ilvl w:val="0"/>
          <w:numId w:val="6"/>
        </w:numPr>
        <w:jc w:val="both"/>
        <w:rPr>
          <w:rFonts w:ascii="Aptos" w:hAnsi="Aptos"/>
        </w:rPr>
      </w:pPr>
      <w:r>
        <w:rPr>
          <w:rFonts w:ascii="Aptos" w:hAnsi="Aptos"/>
        </w:rPr>
        <w:t>Zamawiający</w:t>
      </w:r>
      <w:r w:rsidRPr="009E55F9">
        <w:rPr>
          <w:rFonts w:ascii="Aptos" w:hAnsi="Aptos"/>
        </w:rPr>
        <w:t xml:space="preserve"> informuje, że w przypadku, kiedy </w:t>
      </w:r>
      <w:r>
        <w:rPr>
          <w:rFonts w:ascii="Aptos" w:hAnsi="Aptos"/>
        </w:rPr>
        <w:t>Wykonawca</w:t>
      </w:r>
      <w:r w:rsidRPr="009E55F9">
        <w:rPr>
          <w:rFonts w:ascii="Aptos" w:hAnsi="Aptos"/>
        </w:rPr>
        <w:t xml:space="preserve"> otrzyma od niego wezwanie w celu wyjaśnienia rażąco niskiej ceny, a złożone przez niego wyjaśnienia lub dowody stanowić będą tajemnicę przedsiębiorstwa zgodnie z powyższym, </w:t>
      </w:r>
      <w:r>
        <w:rPr>
          <w:rFonts w:ascii="Aptos" w:hAnsi="Aptos"/>
        </w:rPr>
        <w:t>Wykonawcy</w:t>
      </w:r>
      <w:r w:rsidRPr="009E55F9">
        <w:rPr>
          <w:rFonts w:ascii="Aptos" w:hAnsi="Aptos"/>
        </w:rPr>
        <w:t xml:space="preserve"> będzie przysługiwało prawo zastrzeżenia ich, jako tajemnica przedsiębiorstwa. Przedmiotowe zastrzeżenie </w:t>
      </w:r>
      <w:r>
        <w:rPr>
          <w:rFonts w:ascii="Aptos" w:hAnsi="Aptos"/>
        </w:rPr>
        <w:t>Zamawiający</w:t>
      </w:r>
      <w:r w:rsidRPr="009E55F9">
        <w:rPr>
          <w:rFonts w:ascii="Aptos" w:hAnsi="Aptos"/>
        </w:rPr>
        <w:t xml:space="preserve"> uzna za skuteczne wyłącznie w sytuacji, kiedy </w:t>
      </w:r>
      <w:r>
        <w:rPr>
          <w:rFonts w:ascii="Aptos" w:hAnsi="Aptos"/>
        </w:rPr>
        <w:t>Wykonawca</w:t>
      </w:r>
      <w:r w:rsidRPr="009E55F9">
        <w:rPr>
          <w:rFonts w:ascii="Aptos" w:hAnsi="Aptos"/>
        </w:rPr>
        <w:t xml:space="preserve"> oprócz samego zastrzeżenia, jednocześnie wykaże, iż dane informacje stanowią tajemnicę przedsiębiorstwa zgodnie z powyższym.</w:t>
      </w:r>
    </w:p>
    <w:p w:rsidR="007D2194" w:rsidP="007D2194" w:rsidRDefault="007D2194" w14:paraId="5D8ED585" w14:textId="07C9D952">
      <w:pPr>
        <w:pStyle w:val="Nagwek1"/>
        <w:ind w:left="431" w:hanging="431"/>
        <w:rPr>
          <w:rFonts w:ascii="Aptos" w:hAnsi="Aptos"/>
        </w:rPr>
      </w:pPr>
      <w:r w:rsidRPr="00843AC9">
        <w:rPr>
          <w:rFonts w:ascii="Aptos" w:hAnsi="Aptos"/>
        </w:rPr>
        <w:t>Termin realizacji umowy</w:t>
      </w:r>
    </w:p>
    <w:p w:rsidRPr="00637B04" w:rsidR="00637B04" w:rsidP="00637B04" w:rsidRDefault="00146720" w14:paraId="2DD17F1F" w14:textId="4D20BF3C">
      <w:pPr>
        <w:jc w:val="both"/>
        <w:textDirection w:val="btLr"/>
      </w:pPr>
      <w:r>
        <w:t xml:space="preserve">Zamawiający wymaga realizacji przedmiotu zamówienia w terminie do </w:t>
      </w:r>
      <w:r w:rsidR="00345083">
        <w:t>45</w:t>
      </w:r>
      <w:r w:rsidR="00F7266A">
        <w:t xml:space="preserve"> dni od daty podpisania umowy, jednak nie później niż do 31.05.2026r.</w:t>
      </w:r>
      <w:r w:rsidR="00E345B1">
        <w:t xml:space="preserve"> </w:t>
      </w:r>
      <w:r w:rsidR="00D72DE1">
        <w:t xml:space="preserve"> z uwagi na zapisy umowy dotacji. </w:t>
      </w:r>
      <w:r>
        <w:t xml:space="preserve">Przewidywany termin podpisania umowy to </w:t>
      </w:r>
      <w:r w:rsidR="00373265">
        <w:t>marzec</w:t>
      </w:r>
      <w:r w:rsidR="00B6546E">
        <w:t>/kwiecień</w:t>
      </w:r>
      <w:r w:rsidR="007A6771">
        <w:t xml:space="preserve"> 202</w:t>
      </w:r>
      <w:r w:rsidR="007E27FE">
        <w:t>6</w:t>
      </w:r>
      <w:r>
        <w:t xml:space="preserve"> </w:t>
      </w:r>
    </w:p>
    <w:p w:rsidR="00AA74F8" w:rsidP="00385B10" w:rsidRDefault="00E52FB8" w14:paraId="5D8ED588" w14:textId="77777777">
      <w:pPr>
        <w:pStyle w:val="Nagwek1"/>
        <w:rPr>
          <w:rFonts w:ascii="Aptos" w:hAnsi="Aptos"/>
        </w:rPr>
      </w:pPr>
      <w:r w:rsidRPr="00843AC9">
        <w:rPr>
          <w:rFonts w:ascii="Aptos" w:hAnsi="Aptos"/>
        </w:rPr>
        <w:t xml:space="preserve">Wyłączenia </w:t>
      </w:r>
    </w:p>
    <w:p w:rsidRPr="005A6B7A" w:rsidR="005A6B7A" w:rsidP="005A6B7A" w:rsidRDefault="005A6B7A" w14:paraId="514C027C" w14:textId="3394E626">
      <w:pPr>
        <w:pStyle w:val="Nagwek2"/>
      </w:pPr>
      <w:r>
        <w:t xml:space="preserve">Wyłączenie </w:t>
      </w:r>
      <w:r w:rsidR="00E234D9">
        <w:t>z </w:t>
      </w:r>
      <w:r>
        <w:t xml:space="preserve">uwagi na powiązania </w:t>
      </w:r>
    </w:p>
    <w:p w:rsidRPr="00843AC9" w:rsidR="00DC4FFD" w:rsidP="00450E4B" w:rsidRDefault="00E234D9" w14:paraId="5D8ED589" w14:textId="7BD6CD79">
      <w:pPr>
        <w:pStyle w:val="Akapitzlist"/>
        <w:numPr>
          <w:ilvl w:val="0"/>
          <w:numId w:val="7"/>
        </w:numPr>
        <w:jc w:val="both"/>
        <w:rPr>
          <w:rFonts w:ascii="Aptos" w:hAnsi="Aptos"/>
        </w:rPr>
      </w:pPr>
      <w:r w:rsidRPr="00843AC9">
        <w:rPr>
          <w:rFonts w:ascii="Aptos" w:hAnsi="Aptos"/>
        </w:rPr>
        <w:t>O</w:t>
      </w:r>
      <w:r>
        <w:rPr>
          <w:rFonts w:ascii="Aptos" w:hAnsi="Aptos"/>
        </w:rPr>
        <w:t> </w:t>
      </w:r>
      <w:r w:rsidRPr="00843AC9" w:rsidR="00DC4FFD">
        <w:rPr>
          <w:rFonts w:ascii="Aptos" w:hAnsi="Aptos"/>
        </w:rPr>
        <w:t xml:space="preserve">udzielenie zamówienia nie mogą ubiegać się Wykonawcy </w:t>
      </w:r>
      <w:r w:rsidRPr="00843AC9" w:rsidR="003266B8">
        <w:rPr>
          <w:rFonts w:ascii="Aptos" w:hAnsi="Aptos"/>
        </w:rPr>
        <w:t xml:space="preserve">powiązani </w:t>
      </w:r>
      <w:r w:rsidRPr="00843AC9">
        <w:rPr>
          <w:rFonts w:ascii="Aptos" w:hAnsi="Aptos"/>
        </w:rPr>
        <w:t>z</w:t>
      </w:r>
      <w:r>
        <w:rPr>
          <w:rFonts w:ascii="Aptos" w:hAnsi="Aptos"/>
        </w:rPr>
        <w:t> </w:t>
      </w:r>
      <w:r w:rsidRPr="00843AC9" w:rsidR="003266B8">
        <w:rPr>
          <w:rFonts w:ascii="Aptos" w:hAnsi="Aptos"/>
        </w:rPr>
        <w:t xml:space="preserve">Zamawiającym i/lub osobami </w:t>
      </w:r>
      <w:r w:rsidRPr="0096777E" w:rsidR="0096777E">
        <w:rPr>
          <w:rFonts w:ascii="Aptos" w:hAnsi="Aptos"/>
        </w:rPr>
        <w:t>biorąc</w:t>
      </w:r>
      <w:r w:rsidR="0096777E">
        <w:rPr>
          <w:rFonts w:ascii="Aptos" w:hAnsi="Aptos"/>
        </w:rPr>
        <w:t>ymi</w:t>
      </w:r>
      <w:r w:rsidRPr="0096777E" w:rsidR="0096777E">
        <w:rPr>
          <w:rFonts w:ascii="Aptos" w:hAnsi="Aptos"/>
        </w:rPr>
        <w:t xml:space="preserve"> udział </w:t>
      </w:r>
      <w:r w:rsidRPr="0096777E">
        <w:rPr>
          <w:rFonts w:ascii="Aptos" w:hAnsi="Aptos"/>
        </w:rPr>
        <w:t>w</w:t>
      </w:r>
      <w:r>
        <w:rPr>
          <w:rFonts w:ascii="Aptos" w:hAnsi="Aptos"/>
        </w:rPr>
        <w:t> </w:t>
      </w:r>
      <w:r w:rsidRPr="0096777E" w:rsidR="0096777E">
        <w:rPr>
          <w:rFonts w:ascii="Aptos" w:hAnsi="Aptos"/>
        </w:rPr>
        <w:t xml:space="preserve">przygotowaniu lub prowadzeniu postępowania </w:t>
      </w:r>
      <w:r w:rsidRPr="0096777E">
        <w:rPr>
          <w:rFonts w:ascii="Aptos" w:hAnsi="Aptos"/>
        </w:rPr>
        <w:t>o</w:t>
      </w:r>
      <w:r>
        <w:rPr>
          <w:rFonts w:ascii="Aptos" w:hAnsi="Aptos"/>
        </w:rPr>
        <w:t> </w:t>
      </w:r>
      <w:r w:rsidRPr="0096777E" w:rsidR="0096777E">
        <w:rPr>
          <w:rFonts w:ascii="Aptos" w:hAnsi="Aptos"/>
        </w:rPr>
        <w:t>udzielenie zamówienia</w:t>
      </w:r>
      <w:r w:rsidRPr="00843AC9" w:rsidR="003266B8">
        <w:rPr>
          <w:rFonts w:ascii="Aptos" w:hAnsi="Aptos"/>
        </w:rPr>
        <w:t xml:space="preserve">. Przez powiązania osobowe lub kapitałowe rozumie się </w:t>
      </w:r>
      <w:r w:rsidRPr="00843AC9" w:rsidR="00E31AB4">
        <w:rPr>
          <w:rFonts w:ascii="Aptos" w:hAnsi="Aptos"/>
        </w:rPr>
        <w:t>powiązania polegające na:</w:t>
      </w:r>
    </w:p>
    <w:p w:rsidRPr="00BF06D3" w:rsidR="00BF06D3" w:rsidP="00BF06D3" w:rsidRDefault="00BF06D3" w14:paraId="514AC329" w14:textId="623EF731">
      <w:pPr>
        <w:pStyle w:val="Akapitzlist"/>
        <w:numPr>
          <w:ilvl w:val="0"/>
          <w:numId w:val="1"/>
        </w:numPr>
        <w:jc w:val="both"/>
        <w:rPr>
          <w:rFonts w:ascii="Aptos" w:hAnsi="Aptos"/>
        </w:rPr>
      </w:pPr>
      <w:r w:rsidRPr="00BF06D3">
        <w:rPr>
          <w:rFonts w:ascii="Aptos" w:hAnsi="Aptos"/>
        </w:rPr>
        <w:t xml:space="preserve">uczestniczenie </w:t>
      </w:r>
      <w:r w:rsidRPr="00BF06D3" w:rsidR="00E234D9">
        <w:rPr>
          <w:rFonts w:ascii="Aptos" w:hAnsi="Aptos"/>
        </w:rPr>
        <w:t>w</w:t>
      </w:r>
      <w:r w:rsidR="00E234D9">
        <w:rPr>
          <w:rFonts w:ascii="Aptos" w:hAnsi="Aptos"/>
        </w:rPr>
        <w:t> </w:t>
      </w:r>
      <w:r w:rsidRPr="00BF06D3">
        <w:rPr>
          <w:rFonts w:ascii="Aptos" w:hAnsi="Aptos"/>
        </w:rPr>
        <w:t>spółce jako wspólnik spółki cywilnej lub spółki osobowej;</w:t>
      </w:r>
    </w:p>
    <w:p w:rsidRPr="00BF06D3" w:rsidR="00BF06D3" w:rsidP="00BF06D3" w:rsidRDefault="00BF06D3" w14:paraId="3C2DEC10" w14:textId="30957C98">
      <w:pPr>
        <w:pStyle w:val="Akapitzlist"/>
        <w:numPr>
          <w:ilvl w:val="0"/>
          <w:numId w:val="1"/>
        </w:numPr>
        <w:jc w:val="both"/>
        <w:rPr>
          <w:rFonts w:ascii="Aptos" w:hAnsi="Aptos"/>
        </w:rPr>
      </w:pPr>
      <w:r w:rsidRPr="00BF06D3">
        <w:rPr>
          <w:rFonts w:ascii="Aptos" w:hAnsi="Aptos"/>
        </w:rPr>
        <w:t>posiadanie co najmniej 10% udziałów lub akcji (</w:t>
      </w:r>
      <w:r w:rsidRPr="00BF06D3" w:rsidR="00E234D9">
        <w:rPr>
          <w:rFonts w:ascii="Aptos" w:hAnsi="Aptos"/>
        </w:rPr>
        <w:t>o</w:t>
      </w:r>
      <w:r w:rsidR="00E234D9">
        <w:rPr>
          <w:rFonts w:ascii="Aptos" w:hAnsi="Aptos"/>
        </w:rPr>
        <w:t> </w:t>
      </w:r>
      <w:r w:rsidRPr="00BF06D3">
        <w:rPr>
          <w:rFonts w:ascii="Aptos" w:hAnsi="Aptos"/>
        </w:rPr>
        <w:t xml:space="preserve">ile niższy próg nie wynika </w:t>
      </w:r>
      <w:r w:rsidRPr="00BF06D3" w:rsidR="00E234D9">
        <w:rPr>
          <w:rFonts w:ascii="Aptos" w:hAnsi="Aptos"/>
        </w:rPr>
        <w:t>z</w:t>
      </w:r>
      <w:r w:rsidR="00E234D9">
        <w:rPr>
          <w:rFonts w:ascii="Aptos" w:hAnsi="Aptos"/>
        </w:rPr>
        <w:t> </w:t>
      </w:r>
      <w:r w:rsidRPr="00BF06D3">
        <w:rPr>
          <w:rFonts w:ascii="Aptos" w:hAnsi="Aptos"/>
        </w:rPr>
        <w:t>przepisów prawa);</w:t>
      </w:r>
    </w:p>
    <w:p w:rsidRPr="00BF06D3" w:rsidR="00BF06D3" w:rsidP="00BF06D3" w:rsidRDefault="00BF06D3" w14:paraId="48C5F86E" w14:textId="77777777">
      <w:pPr>
        <w:pStyle w:val="Akapitzlist"/>
        <w:numPr>
          <w:ilvl w:val="0"/>
          <w:numId w:val="1"/>
        </w:numPr>
        <w:jc w:val="both"/>
        <w:rPr>
          <w:rFonts w:ascii="Aptos" w:hAnsi="Aptos"/>
        </w:rPr>
      </w:pPr>
      <w:r w:rsidRPr="00BF06D3">
        <w:rPr>
          <w:rFonts w:ascii="Aptos" w:hAnsi="Aptos"/>
        </w:rPr>
        <w:t>pełnienie funkcji członka organu nadzorczego lub zarządzającego, prokurenta, pełnomocnika;</w:t>
      </w:r>
    </w:p>
    <w:p w:rsidRPr="00BF06D3" w:rsidR="00BF06D3" w:rsidP="00BF06D3" w:rsidRDefault="00BF06D3" w14:paraId="6DD86CE6" w14:textId="617F5E51">
      <w:pPr>
        <w:pStyle w:val="Akapitzlist"/>
        <w:numPr>
          <w:ilvl w:val="0"/>
          <w:numId w:val="1"/>
        </w:numPr>
        <w:jc w:val="both"/>
        <w:rPr>
          <w:rFonts w:ascii="Aptos" w:hAnsi="Aptos"/>
        </w:rPr>
      </w:pPr>
      <w:r w:rsidRPr="00BF06D3">
        <w:rPr>
          <w:rFonts w:ascii="Aptos" w:hAnsi="Aptos"/>
        </w:rPr>
        <w:t xml:space="preserve">pozostawanie </w:t>
      </w:r>
      <w:r w:rsidRPr="00BF06D3" w:rsidR="00E234D9">
        <w:rPr>
          <w:rFonts w:ascii="Aptos" w:hAnsi="Aptos"/>
        </w:rPr>
        <w:t>w</w:t>
      </w:r>
      <w:r w:rsidR="00E234D9">
        <w:rPr>
          <w:rFonts w:ascii="Aptos" w:hAnsi="Aptos"/>
        </w:rPr>
        <w:t> </w:t>
      </w:r>
      <w:r w:rsidRPr="00BF06D3">
        <w:rPr>
          <w:rFonts w:ascii="Aptos" w:hAnsi="Aptos"/>
        </w:rPr>
        <w:t xml:space="preserve">związku małżeńskim, </w:t>
      </w:r>
      <w:r w:rsidRPr="00BF06D3" w:rsidR="00E234D9">
        <w:rPr>
          <w:rFonts w:ascii="Aptos" w:hAnsi="Aptos"/>
        </w:rPr>
        <w:t>w</w:t>
      </w:r>
      <w:r w:rsidR="00E234D9">
        <w:rPr>
          <w:rFonts w:ascii="Aptos" w:hAnsi="Aptos"/>
        </w:rPr>
        <w:t> </w:t>
      </w:r>
      <w:r w:rsidRPr="00BF06D3">
        <w:rPr>
          <w:rFonts w:ascii="Aptos" w:hAnsi="Aptos"/>
        </w:rPr>
        <w:t xml:space="preserve">stosunku pokrewieństwa lub powinowactwa </w:t>
      </w:r>
      <w:r w:rsidRPr="00BF06D3" w:rsidR="00E234D9">
        <w:rPr>
          <w:rFonts w:ascii="Aptos" w:hAnsi="Aptos"/>
        </w:rPr>
        <w:t>w</w:t>
      </w:r>
      <w:r w:rsidR="00E234D9">
        <w:rPr>
          <w:rFonts w:ascii="Aptos" w:hAnsi="Aptos"/>
        </w:rPr>
        <w:t> </w:t>
      </w:r>
      <w:r w:rsidRPr="00BF06D3">
        <w:rPr>
          <w:rFonts w:ascii="Aptos" w:hAnsi="Aptos"/>
        </w:rPr>
        <w:t xml:space="preserve">linii prostej, pokrewieństwa lub powinowactwa </w:t>
      </w:r>
      <w:r w:rsidRPr="00BF06D3" w:rsidR="00E234D9">
        <w:rPr>
          <w:rFonts w:ascii="Aptos" w:hAnsi="Aptos"/>
        </w:rPr>
        <w:t>w</w:t>
      </w:r>
      <w:r w:rsidR="00E234D9">
        <w:rPr>
          <w:rFonts w:ascii="Aptos" w:hAnsi="Aptos"/>
        </w:rPr>
        <w:t> </w:t>
      </w:r>
      <w:r w:rsidRPr="00BF06D3">
        <w:rPr>
          <w:rFonts w:ascii="Aptos" w:hAnsi="Aptos"/>
        </w:rPr>
        <w:t xml:space="preserve">linii bocznej do drugiego stopnia, lub związanie </w:t>
      </w:r>
      <w:r w:rsidRPr="00BF06D3" w:rsidR="00E234D9">
        <w:rPr>
          <w:rFonts w:ascii="Aptos" w:hAnsi="Aptos"/>
        </w:rPr>
        <w:t>z</w:t>
      </w:r>
      <w:r w:rsidR="00E234D9">
        <w:rPr>
          <w:rFonts w:ascii="Aptos" w:hAnsi="Aptos"/>
        </w:rPr>
        <w:t> </w:t>
      </w:r>
      <w:r w:rsidRPr="00BF06D3">
        <w:rPr>
          <w:rFonts w:ascii="Aptos" w:hAnsi="Aptos"/>
        </w:rPr>
        <w:t xml:space="preserve">tytułu przysposobienia, opieki lub kurateli albo pozostawanie we wspólnym pożyciu </w:t>
      </w:r>
      <w:r w:rsidRPr="00BF06D3" w:rsidR="00E234D9">
        <w:rPr>
          <w:rFonts w:ascii="Aptos" w:hAnsi="Aptos"/>
        </w:rPr>
        <w:t>z</w:t>
      </w:r>
      <w:r w:rsidR="00E234D9">
        <w:rPr>
          <w:rFonts w:ascii="Aptos" w:hAnsi="Aptos"/>
        </w:rPr>
        <w:t> </w:t>
      </w:r>
      <w:r w:rsidRPr="00BF06D3">
        <w:rPr>
          <w:rFonts w:ascii="Aptos" w:hAnsi="Aptos"/>
        </w:rPr>
        <w:t xml:space="preserve">wykonawcą, jego zastępcą prawnym lub członkami organów zarządzających lub organów nadzorczych wykonawców ubiegających się </w:t>
      </w:r>
      <w:r w:rsidRPr="00BF06D3" w:rsidR="00E234D9">
        <w:rPr>
          <w:rFonts w:ascii="Aptos" w:hAnsi="Aptos"/>
        </w:rPr>
        <w:t>o</w:t>
      </w:r>
      <w:r w:rsidR="00E234D9">
        <w:rPr>
          <w:rFonts w:ascii="Aptos" w:hAnsi="Aptos"/>
        </w:rPr>
        <w:t> </w:t>
      </w:r>
      <w:r w:rsidRPr="00BF06D3">
        <w:rPr>
          <w:rFonts w:ascii="Aptos" w:hAnsi="Aptos"/>
        </w:rPr>
        <w:t>udzielenie zamówienia;</w:t>
      </w:r>
    </w:p>
    <w:p w:rsidR="00BF06D3" w:rsidP="00BF06D3" w:rsidRDefault="00BF06D3" w14:paraId="22D6A4B3" w14:textId="2290198E">
      <w:pPr>
        <w:pStyle w:val="Akapitzlist"/>
        <w:numPr>
          <w:ilvl w:val="0"/>
          <w:numId w:val="1"/>
        </w:numPr>
        <w:jc w:val="both"/>
        <w:rPr>
          <w:rFonts w:ascii="Aptos" w:hAnsi="Aptos"/>
        </w:rPr>
      </w:pPr>
      <w:r w:rsidRPr="00BF06D3">
        <w:rPr>
          <w:rFonts w:ascii="Aptos" w:hAnsi="Aptos"/>
        </w:rPr>
        <w:t xml:space="preserve">pozostawanie </w:t>
      </w:r>
      <w:r w:rsidRPr="00BF06D3" w:rsidR="00E234D9">
        <w:rPr>
          <w:rFonts w:ascii="Aptos" w:hAnsi="Aptos"/>
        </w:rPr>
        <w:t>z</w:t>
      </w:r>
      <w:r w:rsidR="00E234D9">
        <w:rPr>
          <w:rFonts w:ascii="Aptos" w:hAnsi="Aptos"/>
        </w:rPr>
        <w:t> </w:t>
      </w:r>
      <w:r w:rsidRPr="00BF06D3">
        <w:rPr>
          <w:rFonts w:ascii="Aptos" w:hAnsi="Aptos"/>
        </w:rPr>
        <w:t xml:space="preserve">wykonawcą </w:t>
      </w:r>
      <w:r w:rsidRPr="00BF06D3" w:rsidR="00E234D9">
        <w:rPr>
          <w:rFonts w:ascii="Aptos" w:hAnsi="Aptos"/>
        </w:rPr>
        <w:t>w</w:t>
      </w:r>
      <w:r w:rsidR="00E234D9">
        <w:rPr>
          <w:rFonts w:ascii="Aptos" w:hAnsi="Aptos"/>
        </w:rPr>
        <w:t> </w:t>
      </w:r>
      <w:r w:rsidRPr="00BF06D3">
        <w:rPr>
          <w:rFonts w:ascii="Aptos" w:hAnsi="Aptos"/>
        </w:rPr>
        <w:t xml:space="preserve">takim stosunku prawnym lub faktycznym, że istnieje uzasadniona wątpliwość co do ich bezstronności lub niezależności </w:t>
      </w:r>
      <w:r w:rsidRPr="00BF06D3" w:rsidR="00E234D9">
        <w:rPr>
          <w:rFonts w:ascii="Aptos" w:hAnsi="Aptos"/>
        </w:rPr>
        <w:t>w</w:t>
      </w:r>
      <w:r w:rsidR="00E234D9">
        <w:rPr>
          <w:rFonts w:ascii="Aptos" w:hAnsi="Aptos"/>
        </w:rPr>
        <w:t> </w:t>
      </w:r>
      <w:r w:rsidRPr="00BF06D3">
        <w:rPr>
          <w:rFonts w:ascii="Aptos" w:hAnsi="Aptos"/>
        </w:rPr>
        <w:t xml:space="preserve">związku </w:t>
      </w:r>
      <w:r w:rsidRPr="00BF06D3" w:rsidR="00E234D9">
        <w:rPr>
          <w:rFonts w:ascii="Aptos" w:hAnsi="Aptos"/>
        </w:rPr>
        <w:t>z</w:t>
      </w:r>
      <w:r w:rsidR="00E234D9">
        <w:rPr>
          <w:rFonts w:ascii="Aptos" w:hAnsi="Aptos"/>
        </w:rPr>
        <w:t> </w:t>
      </w:r>
      <w:r w:rsidRPr="00BF06D3">
        <w:rPr>
          <w:rFonts w:ascii="Aptos" w:hAnsi="Aptos"/>
        </w:rPr>
        <w:t xml:space="preserve">postępowaniem </w:t>
      </w:r>
      <w:r w:rsidRPr="00BF06D3" w:rsidR="00E234D9">
        <w:rPr>
          <w:rFonts w:ascii="Aptos" w:hAnsi="Aptos"/>
        </w:rPr>
        <w:t>o</w:t>
      </w:r>
      <w:r w:rsidR="00E234D9">
        <w:rPr>
          <w:rFonts w:ascii="Aptos" w:hAnsi="Aptos"/>
        </w:rPr>
        <w:t> </w:t>
      </w:r>
      <w:r w:rsidRPr="00BF06D3">
        <w:rPr>
          <w:rFonts w:ascii="Aptos" w:hAnsi="Aptos"/>
        </w:rPr>
        <w:t>udzielenie zamówienia.</w:t>
      </w:r>
    </w:p>
    <w:p w:rsidRPr="00035602" w:rsidR="00035602" w:rsidP="00035602" w:rsidRDefault="00035602" w14:paraId="4A2A45B0" w14:textId="12557E4A">
      <w:pPr>
        <w:pStyle w:val="Nagwek2"/>
      </w:pPr>
      <w:r>
        <w:t xml:space="preserve">Wyłączenie związane </w:t>
      </w:r>
      <w:r w:rsidR="00E234D9">
        <w:t>z </w:t>
      </w:r>
      <w:r>
        <w:t xml:space="preserve">agresją na Ukrainę </w:t>
      </w:r>
    </w:p>
    <w:p w:rsidR="00DC4FFD" w:rsidP="00D72DE1" w:rsidRDefault="00BC4A24" w14:paraId="5D8ED58D" w14:textId="75095589">
      <w:pPr>
        <w:pStyle w:val="Akapitzlist"/>
        <w:numPr>
          <w:ilvl w:val="0"/>
          <w:numId w:val="20"/>
        </w:numPr>
        <w:jc w:val="both"/>
        <w:rPr>
          <w:rFonts w:ascii="Aptos" w:hAnsi="Aptos"/>
        </w:rPr>
      </w:pPr>
      <w:r w:rsidRPr="00843AC9">
        <w:rPr>
          <w:rFonts w:ascii="Aptos" w:hAnsi="Aptos"/>
        </w:rPr>
        <w:t>Zamówienie nie może zostać udzielone podmiotom, wobec których zachodzi jakakolwiek</w:t>
      </w:r>
      <w:r w:rsidR="00CC0C92">
        <w:rPr>
          <w:rFonts w:ascii="Aptos" w:hAnsi="Aptos"/>
        </w:rPr>
        <w:br/>
      </w:r>
      <w:r w:rsidRPr="00843AC9" w:rsidR="00E234D9">
        <w:rPr>
          <w:rFonts w:ascii="Aptos" w:hAnsi="Aptos"/>
        </w:rPr>
        <w:t>z</w:t>
      </w:r>
      <w:r w:rsidR="00E234D9">
        <w:rPr>
          <w:rFonts w:ascii="Aptos" w:hAnsi="Aptos"/>
        </w:rPr>
        <w:t> </w:t>
      </w:r>
      <w:r w:rsidRPr="00843AC9">
        <w:rPr>
          <w:rFonts w:ascii="Aptos" w:hAnsi="Aptos"/>
        </w:rPr>
        <w:t xml:space="preserve">okoliczności wskazanych </w:t>
      </w:r>
      <w:r w:rsidRPr="00843AC9" w:rsidR="00E234D9">
        <w:rPr>
          <w:rFonts w:ascii="Aptos" w:hAnsi="Aptos"/>
        </w:rPr>
        <w:t>w</w:t>
      </w:r>
      <w:r w:rsidR="00E234D9">
        <w:rPr>
          <w:rFonts w:ascii="Aptos" w:hAnsi="Aptos"/>
        </w:rPr>
        <w:t> </w:t>
      </w:r>
      <w:r w:rsidRPr="00843AC9">
        <w:rPr>
          <w:rFonts w:ascii="Aptos" w:hAnsi="Aptos"/>
        </w:rPr>
        <w:t xml:space="preserve">art. 7 ustawy </w:t>
      </w:r>
      <w:r w:rsidRPr="00843AC9" w:rsidR="00E234D9">
        <w:rPr>
          <w:rFonts w:ascii="Aptos" w:hAnsi="Aptos"/>
        </w:rPr>
        <w:t>z</w:t>
      </w:r>
      <w:r w:rsidR="00E234D9">
        <w:rPr>
          <w:rFonts w:ascii="Aptos" w:hAnsi="Aptos"/>
        </w:rPr>
        <w:t> </w:t>
      </w:r>
      <w:r w:rsidRPr="00843AC9">
        <w:rPr>
          <w:rFonts w:ascii="Aptos" w:hAnsi="Aptos"/>
        </w:rPr>
        <w:t xml:space="preserve">dnia 13 kwietnia 2022 r. </w:t>
      </w:r>
      <w:r w:rsidRPr="00843AC9" w:rsidR="00E234D9">
        <w:rPr>
          <w:rFonts w:ascii="Aptos" w:hAnsi="Aptos"/>
        </w:rPr>
        <w:t>o</w:t>
      </w:r>
      <w:r w:rsidR="00E234D9">
        <w:rPr>
          <w:rFonts w:ascii="Aptos" w:hAnsi="Aptos"/>
        </w:rPr>
        <w:t> </w:t>
      </w:r>
      <w:r w:rsidRPr="00843AC9">
        <w:rPr>
          <w:rFonts w:ascii="Aptos" w:hAnsi="Aptos"/>
        </w:rPr>
        <w:t xml:space="preserve">szczególnych rozwiązaniach </w:t>
      </w:r>
      <w:r w:rsidRPr="00843AC9" w:rsidR="00E234D9">
        <w:rPr>
          <w:rFonts w:ascii="Aptos" w:hAnsi="Aptos"/>
        </w:rPr>
        <w:t>w</w:t>
      </w:r>
      <w:r w:rsidR="00E234D9">
        <w:rPr>
          <w:rFonts w:ascii="Aptos" w:hAnsi="Aptos"/>
        </w:rPr>
        <w:t> </w:t>
      </w:r>
      <w:r w:rsidRPr="00843AC9">
        <w:rPr>
          <w:rFonts w:ascii="Aptos" w:hAnsi="Aptos"/>
        </w:rPr>
        <w:t>zakresie przeciwdziałania wspieraniu agresji na Ukrainę oraz służących ochronie bezpieczeństwa narodowego.</w:t>
      </w:r>
    </w:p>
    <w:p w:rsidR="00AD7C9B" w:rsidP="00D72DE1" w:rsidRDefault="00AD7C9B" w14:paraId="3D643ED7" w14:textId="670FAFB4">
      <w:pPr>
        <w:pStyle w:val="Akapitzlist"/>
        <w:numPr>
          <w:ilvl w:val="0"/>
          <w:numId w:val="20"/>
        </w:numPr>
        <w:spacing w:after="40" w:line="267" w:lineRule="auto"/>
        <w:jc w:val="both"/>
      </w:pPr>
      <w:r w:rsidRPr="006A4E3E">
        <w:t xml:space="preserve">Zamawiający informuje, że wykluczeniu </w:t>
      </w:r>
      <w:r w:rsidRPr="006A4E3E" w:rsidR="00E234D9">
        <w:t>z</w:t>
      </w:r>
      <w:r w:rsidR="00E234D9">
        <w:t> </w:t>
      </w:r>
      <w:r w:rsidRPr="006A4E3E">
        <w:t xml:space="preserve">postępowania na podstawie pkt </w:t>
      </w:r>
      <w:r>
        <w:t>13.2</w:t>
      </w:r>
      <w:r w:rsidRPr="006A4E3E">
        <w:t xml:space="preserve"> </w:t>
      </w:r>
      <w:r>
        <w:t xml:space="preserve">ZO </w:t>
      </w:r>
      <w:r w:rsidRPr="006A4E3E">
        <w:t>podlegają:</w:t>
      </w:r>
      <w:r w:rsidRPr="00C2311A">
        <w:t xml:space="preserve"> </w:t>
      </w:r>
    </w:p>
    <w:p w:rsidRPr="006A4E3E" w:rsidR="00AD7C9B" w:rsidP="00D72DE1" w:rsidRDefault="00AD7C9B" w14:paraId="49CB8C41" w14:textId="189EB0C1">
      <w:pPr>
        <w:pStyle w:val="Akapitzlist"/>
        <w:numPr>
          <w:ilvl w:val="1"/>
          <w:numId w:val="20"/>
        </w:numPr>
        <w:spacing w:after="40" w:line="267" w:lineRule="auto"/>
        <w:jc w:val="both"/>
      </w:pPr>
      <w:r w:rsidRPr="006A4E3E">
        <w:t xml:space="preserve">wykonawcy wymienieni </w:t>
      </w:r>
      <w:r w:rsidRPr="006A4E3E" w:rsidR="00E234D9">
        <w:t>w</w:t>
      </w:r>
      <w:r w:rsidR="00E234D9">
        <w:t> </w:t>
      </w:r>
      <w:r w:rsidRPr="006A4E3E">
        <w:t xml:space="preserve">wykazach określonych </w:t>
      </w:r>
      <w:r w:rsidRPr="006A4E3E" w:rsidR="00E234D9">
        <w:t>w</w:t>
      </w:r>
      <w:r w:rsidR="00E234D9">
        <w:t> </w:t>
      </w:r>
      <w:r w:rsidRPr="006A4E3E">
        <w:t xml:space="preserve">rozporządzeniu Rady (WE) </w:t>
      </w:r>
      <w:r w:rsidRPr="00C2311A">
        <w:rPr>
          <w:rFonts w:eastAsia="Cambria" w:cs="Cambria"/>
        </w:rPr>
        <w:t xml:space="preserve">nr 765/2006 </w:t>
      </w:r>
      <w:r w:rsidRPr="00C2311A" w:rsidR="00E234D9">
        <w:rPr>
          <w:rFonts w:eastAsia="Cambria" w:cs="Cambria"/>
        </w:rPr>
        <w:t>z</w:t>
      </w:r>
      <w:r w:rsidR="00E234D9">
        <w:rPr>
          <w:rFonts w:eastAsia="Cambria" w:cs="Cambria"/>
        </w:rPr>
        <w:t> </w:t>
      </w:r>
      <w:r w:rsidRPr="00C2311A">
        <w:rPr>
          <w:rFonts w:eastAsia="Cambria" w:cs="Cambria"/>
        </w:rPr>
        <w:t xml:space="preserve">dnia 18 </w:t>
      </w:r>
      <w:r w:rsidRPr="006A4E3E">
        <w:t xml:space="preserve">maja 2006 r. dotyczącego środków ograniczających </w:t>
      </w:r>
      <w:r w:rsidRPr="00C2311A" w:rsidR="00E234D9">
        <w:rPr>
          <w:rFonts w:eastAsia="Cambria" w:cs="Cambria"/>
        </w:rPr>
        <w:t>w</w:t>
      </w:r>
      <w:r w:rsidR="00E234D9">
        <w:rPr>
          <w:rFonts w:eastAsia="Cambria" w:cs="Cambria"/>
        </w:rPr>
        <w:t> </w:t>
      </w:r>
      <w:r w:rsidRPr="006A4E3E">
        <w:t xml:space="preserve">związku </w:t>
      </w:r>
      <w:r w:rsidRPr="006A4E3E" w:rsidR="00E234D9">
        <w:t>z</w:t>
      </w:r>
      <w:r w:rsidR="00E234D9">
        <w:t> </w:t>
      </w:r>
      <w:r w:rsidRPr="006A4E3E">
        <w:t xml:space="preserve">sytuacją na Białorusi </w:t>
      </w:r>
      <w:r w:rsidRPr="006A4E3E" w:rsidR="00E234D9">
        <w:t>i</w:t>
      </w:r>
      <w:r w:rsidR="00E234D9">
        <w:t> </w:t>
      </w:r>
      <w:r w:rsidRPr="006A4E3E">
        <w:t xml:space="preserve">udziałem Białorusi </w:t>
      </w:r>
      <w:r w:rsidRPr="006A4E3E" w:rsidR="00E234D9">
        <w:t>w</w:t>
      </w:r>
      <w:r w:rsidR="00E234D9">
        <w:t> </w:t>
      </w:r>
      <w:r w:rsidRPr="006A4E3E">
        <w:t xml:space="preserve">agresji Rosji wobec Ukrainy (Dz. Urz. UE L 134 </w:t>
      </w:r>
      <w:r w:rsidRPr="006A4E3E" w:rsidR="00E234D9">
        <w:t>z</w:t>
      </w:r>
      <w:r w:rsidR="00E234D9">
        <w:t> </w:t>
      </w:r>
      <w:r w:rsidRPr="006A4E3E">
        <w:t xml:space="preserve">20.05.2006, str. 1, </w:t>
      </w:r>
      <w:r w:rsidRPr="006A4E3E" w:rsidR="00E234D9">
        <w:t>z</w:t>
      </w:r>
      <w:r w:rsidR="00E234D9">
        <w:t> </w:t>
      </w:r>
      <w:proofErr w:type="spellStart"/>
      <w:r w:rsidRPr="006A4E3E">
        <w:t>późn</w:t>
      </w:r>
      <w:proofErr w:type="spellEnd"/>
      <w:r w:rsidRPr="006A4E3E">
        <w:t xml:space="preserve">. zm.) </w:t>
      </w:r>
      <w:r w:rsidRPr="006A4E3E" w:rsidR="00E234D9">
        <w:t>i</w:t>
      </w:r>
      <w:r w:rsidR="00E234D9">
        <w:t> </w:t>
      </w:r>
      <w:r w:rsidRPr="006A4E3E">
        <w:t xml:space="preserve">rozporządzeniu Rady (UE) nr 269/2014 </w:t>
      </w:r>
      <w:r w:rsidRPr="006A4E3E" w:rsidR="00E234D9">
        <w:t>z</w:t>
      </w:r>
      <w:r w:rsidR="00E234D9">
        <w:t> </w:t>
      </w:r>
      <w:r w:rsidRPr="006A4E3E">
        <w:t xml:space="preserve">dnia 17 marca 2014 r. </w:t>
      </w:r>
      <w:r w:rsidRPr="006A4E3E" w:rsidR="00E234D9">
        <w:t>w</w:t>
      </w:r>
      <w:r w:rsidR="00E234D9">
        <w:t> </w:t>
      </w:r>
      <w:r w:rsidRPr="006A4E3E">
        <w:t xml:space="preserve">sprawie środków ograniczających </w:t>
      </w:r>
      <w:r w:rsidRPr="006A4E3E" w:rsidR="00E234D9">
        <w:t>w</w:t>
      </w:r>
      <w:r w:rsidR="00E234D9">
        <w:t> </w:t>
      </w:r>
      <w:r w:rsidRPr="006A4E3E">
        <w:t xml:space="preserve">odniesieniu do działań podważających integralność terytorialną, suwerenność </w:t>
      </w:r>
      <w:r w:rsidRPr="006A4E3E" w:rsidR="00E234D9">
        <w:t>i</w:t>
      </w:r>
      <w:r w:rsidR="00E234D9">
        <w:t> </w:t>
      </w:r>
      <w:r w:rsidRPr="006A4E3E">
        <w:t xml:space="preserve">niezależność Ukrainy lub im zagrażających </w:t>
      </w:r>
      <w:r w:rsidRPr="00C2311A">
        <w:rPr>
          <w:rFonts w:eastAsia="Cambria" w:cs="Cambria"/>
        </w:rPr>
        <w:t xml:space="preserve">(Dz. Urz. </w:t>
      </w:r>
      <w:r w:rsidRPr="006A4E3E">
        <w:t xml:space="preserve">UE L 78 </w:t>
      </w:r>
      <w:r w:rsidRPr="006A4E3E" w:rsidR="00E234D9">
        <w:t>z</w:t>
      </w:r>
      <w:r w:rsidR="00E234D9">
        <w:t> </w:t>
      </w:r>
      <w:r w:rsidRPr="006A4E3E">
        <w:t xml:space="preserve">17.03.2014, str. 6, </w:t>
      </w:r>
      <w:r w:rsidRPr="006A4E3E" w:rsidR="00E234D9">
        <w:t>z</w:t>
      </w:r>
      <w:r w:rsidR="00E234D9">
        <w:t> </w:t>
      </w:r>
      <w:proofErr w:type="spellStart"/>
      <w:r w:rsidRPr="006A4E3E">
        <w:t>późn</w:t>
      </w:r>
      <w:proofErr w:type="spellEnd"/>
      <w:r w:rsidRPr="006A4E3E">
        <w:t xml:space="preserve">. zm.) albo wpisani na listę </w:t>
      </w:r>
      <w:r w:rsidRPr="006A4E3E" w:rsidR="00E234D9">
        <w:t>o</w:t>
      </w:r>
      <w:r w:rsidR="00E234D9">
        <w:t> </w:t>
      </w:r>
      <w:r w:rsidRPr="006A4E3E">
        <w:t xml:space="preserve">której </w:t>
      </w:r>
      <w:r w:rsidRPr="00C2311A">
        <w:rPr>
          <w:rFonts w:eastAsia="Cambria" w:cs="Cambria"/>
        </w:rPr>
        <w:t xml:space="preserve">mowa </w:t>
      </w:r>
      <w:r w:rsidRPr="00C2311A" w:rsidR="00E234D9">
        <w:rPr>
          <w:rFonts w:eastAsia="Cambria" w:cs="Cambria"/>
        </w:rPr>
        <w:t>w</w:t>
      </w:r>
      <w:r w:rsidR="00E234D9">
        <w:rPr>
          <w:rFonts w:eastAsia="Cambria" w:cs="Cambria"/>
        </w:rPr>
        <w:t> </w:t>
      </w:r>
      <w:r w:rsidRPr="00C2311A">
        <w:rPr>
          <w:rFonts w:eastAsia="Cambria" w:cs="Cambria"/>
        </w:rPr>
        <w:t xml:space="preserve">art. 2 ustawy </w:t>
      </w:r>
      <w:r w:rsidRPr="006A4E3E" w:rsidR="00E234D9">
        <w:t>z</w:t>
      </w:r>
      <w:r w:rsidR="00E234D9">
        <w:t> </w:t>
      </w:r>
      <w:r w:rsidRPr="006A4E3E">
        <w:t xml:space="preserve">dnia 13 kwietnia 2022 r. </w:t>
      </w:r>
      <w:r w:rsidRPr="006A4E3E" w:rsidR="00E234D9">
        <w:t>o</w:t>
      </w:r>
      <w:r w:rsidR="00E234D9">
        <w:t> </w:t>
      </w:r>
      <w:r w:rsidRPr="006A4E3E">
        <w:t xml:space="preserve">szczególnych rozwiązaniach </w:t>
      </w:r>
      <w:r w:rsidRPr="006A4E3E" w:rsidR="00E234D9">
        <w:t>w</w:t>
      </w:r>
      <w:r w:rsidR="00E234D9">
        <w:t> </w:t>
      </w:r>
      <w:r w:rsidRPr="006A4E3E">
        <w:t xml:space="preserve">zakresie przeciwdziałania wspieraniu agresji na Ukrainę oraz służących ochronie bezpieczeństwa narodowego, na podstawie decyzji </w:t>
      </w:r>
      <w:r w:rsidRPr="006A4E3E" w:rsidR="00E234D9">
        <w:t>w</w:t>
      </w:r>
      <w:r w:rsidR="00E234D9">
        <w:t> </w:t>
      </w:r>
      <w:r w:rsidRPr="006A4E3E">
        <w:t xml:space="preserve">sprawie wpisu na ww. listę rozstrzygającej </w:t>
      </w:r>
      <w:r w:rsidRPr="006A4E3E" w:rsidR="00E234D9">
        <w:t>o</w:t>
      </w:r>
      <w:r w:rsidR="00E234D9">
        <w:t> </w:t>
      </w:r>
      <w:r w:rsidRPr="006A4E3E">
        <w:t xml:space="preserve">zastosowaniu środka, </w:t>
      </w:r>
      <w:r w:rsidRPr="006A4E3E" w:rsidR="00E234D9">
        <w:t>o</w:t>
      </w:r>
      <w:r w:rsidR="00E234D9">
        <w:t> </w:t>
      </w:r>
      <w:r w:rsidRPr="006A4E3E">
        <w:t xml:space="preserve">którym mowa </w:t>
      </w:r>
      <w:r w:rsidRPr="006A4E3E" w:rsidR="00E234D9">
        <w:t>w</w:t>
      </w:r>
      <w:r w:rsidR="00E234D9">
        <w:t> </w:t>
      </w:r>
      <w:r w:rsidRPr="006A4E3E">
        <w:t xml:space="preserve">art. 1 </w:t>
      </w:r>
      <w:r w:rsidRPr="00C2311A">
        <w:rPr>
          <w:rFonts w:eastAsia="Cambria" w:cs="Cambria"/>
        </w:rPr>
        <w:t xml:space="preserve">pkt </w:t>
      </w:r>
      <w:r w:rsidRPr="006A4E3E">
        <w:t xml:space="preserve">3 powołanej ustawy; </w:t>
      </w:r>
      <w:r w:rsidRPr="00C2311A">
        <w:rPr>
          <w:rFonts w:eastAsia="Cambria" w:cs="Cambria"/>
        </w:rPr>
        <w:t xml:space="preserve"> </w:t>
      </w:r>
    </w:p>
    <w:p w:rsidRPr="006A4E3E" w:rsidR="00AD7C9B" w:rsidP="00D72DE1" w:rsidRDefault="00AD7C9B" w14:paraId="20D084C3" w14:textId="6361F0F6">
      <w:pPr>
        <w:pStyle w:val="Akapitzlist"/>
        <w:numPr>
          <w:ilvl w:val="1"/>
          <w:numId w:val="20"/>
        </w:numPr>
        <w:spacing w:after="40" w:line="267" w:lineRule="auto"/>
        <w:jc w:val="both"/>
      </w:pPr>
      <w:r w:rsidRPr="006A4E3E">
        <w:t xml:space="preserve">wykonawcy, których beneficjentem rzeczywistym </w:t>
      </w:r>
      <w:r w:rsidRPr="006A4E3E" w:rsidR="00E234D9">
        <w:t>w</w:t>
      </w:r>
      <w:r w:rsidR="00E234D9">
        <w:t> </w:t>
      </w:r>
      <w:r w:rsidRPr="006A4E3E">
        <w:t xml:space="preserve">rozumieniu ustawy </w:t>
      </w:r>
      <w:r w:rsidRPr="00C2311A">
        <w:t xml:space="preserve"> </w:t>
      </w:r>
      <w:r w:rsidRPr="006A4E3E" w:rsidR="00E234D9">
        <w:t>z</w:t>
      </w:r>
      <w:r w:rsidR="00E234D9">
        <w:t> </w:t>
      </w:r>
      <w:r w:rsidRPr="006A4E3E">
        <w:t xml:space="preserve">dnia 1 marca 2018 r. </w:t>
      </w:r>
      <w:r w:rsidRPr="006A4E3E" w:rsidR="00E234D9">
        <w:t>o</w:t>
      </w:r>
      <w:r w:rsidR="00E234D9">
        <w:t> </w:t>
      </w:r>
      <w:r w:rsidRPr="006A4E3E">
        <w:t xml:space="preserve">przeciwdziałaniu praniu pieniędzy oraz finansowaniu </w:t>
      </w:r>
      <w:r w:rsidRPr="00C2311A">
        <w:t xml:space="preserve">terroryzmu (t. j. Dz. U. </w:t>
      </w:r>
      <w:r w:rsidRPr="00C2311A" w:rsidR="00E234D9">
        <w:t>z</w:t>
      </w:r>
      <w:r w:rsidR="00E234D9">
        <w:t> </w:t>
      </w:r>
      <w:r w:rsidRPr="00C2311A">
        <w:t xml:space="preserve">2023 r., poz. 1124 ze zm.) jest osoba wymieniona </w:t>
      </w:r>
      <w:r w:rsidRPr="00C2311A" w:rsidR="00E234D9">
        <w:t>w</w:t>
      </w:r>
      <w:r w:rsidR="00E234D9">
        <w:t> </w:t>
      </w:r>
      <w:r w:rsidRPr="006A4E3E">
        <w:t xml:space="preserve">wykazach określonych </w:t>
      </w:r>
      <w:r w:rsidRPr="006A4E3E" w:rsidR="00E234D9">
        <w:t>w</w:t>
      </w:r>
      <w:r w:rsidR="00E234D9">
        <w:t> </w:t>
      </w:r>
      <w:r w:rsidRPr="006A4E3E">
        <w:t xml:space="preserve">rozporządzeniu Rady (WE) nr 765/2006 </w:t>
      </w:r>
      <w:r w:rsidRPr="006A4E3E" w:rsidR="00E234D9">
        <w:t>z</w:t>
      </w:r>
      <w:r w:rsidR="00E234D9">
        <w:t> </w:t>
      </w:r>
      <w:r w:rsidRPr="006A4E3E">
        <w:t xml:space="preserve">dnia 18 maja 2006 r. dotyczącego środków ograniczających </w:t>
      </w:r>
      <w:r w:rsidRPr="006A4E3E" w:rsidR="00E234D9">
        <w:t>w</w:t>
      </w:r>
      <w:r w:rsidR="00E234D9">
        <w:t> </w:t>
      </w:r>
      <w:r w:rsidRPr="006A4E3E">
        <w:t xml:space="preserve">związku </w:t>
      </w:r>
      <w:r w:rsidRPr="006A4E3E" w:rsidR="00E234D9">
        <w:t>z</w:t>
      </w:r>
      <w:r w:rsidR="00E234D9">
        <w:t> </w:t>
      </w:r>
      <w:r w:rsidRPr="006A4E3E">
        <w:t xml:space="preserve">sytuacją na Białorusi </w:t>
      </w:r>
      <w:r w:rsidRPr="006A4E3E" w:rsidR="00E234D9">
        <w:t>i</w:t>
      </w:r>
      <w:r w:rsidR="00E234D9">
        <w:t> </w:t>
      </w:r>
      <w:r w:rsidRPr="006A4E3E">
        <w:t xml:space="preserve">udziałem Białorusi </w:t>
      </w:r>
      <w:r w:rsidRPr="006A4E3E" w:rsidR="00E234D9">
        <w:t>w</w:t>
      </w:r>
      <w:r w:rsidR="00E234D9">
        <w:t> </w:t>
      </w:r>
      <w:r w:rsidRPr="006A4E3E">
        <w:t xml:space="preserve">agresji Rosji wobec Ukrainy (Dz. Urz. UE L 134 </w:t>
      </w:r>
      <w:r w:rsidRPr="006A4E3E" w:rsidR="00E234D9">
        <w:t>z</w:t>
      </w:r>
      <w:r w:rsidR="00E234D9">
        <w:t> </w:t>
      </w:r>
      <w:r w:rsidRPr="006A4E3E">
        <w:t xml:space="preserve">20.05.2006, str. 1, </w:t>
      </w:r>
      <w:r w:rsidRPr="006A4E3E" w:rsidR="00E234D9">
        <w:t>z</w:t>
      </w:r>
      <w:r w:rsidR="00E234D9">
        <w:t> </w:t>
      </w:r>
      <w:proofErr w:type="spellStart"/>
      <w:r w:rsidRPr="006A4E3E">
        <w:t>późn</w:t>
      </w:r>
      <w:proofErr w:type="spellEnd"/>
      <w:r w:rsidRPr="006A4E3E">
        <w:t xml:space="preserve">. zm.) </w:t>
      </w:r>
      <w:r w:rsidRPr="006A4E3E" w:rsidR="00E234D9">
        <w:t>i</w:t>
      </w:r>
      <w:r w:rsidR="00E234D9">
        <w:t> </w:t>
      </w:r>
      <w:r w:rsidRPr="006A4E3E">
        <w:t xml:space="preserve">rozporządzeniu Rady (UE) nr 269/2014 </w:t>
      </w:r>
      <w:r w:rsidRPr="006A4E3E" w:rsidR="00E234D9">
        <w:t>z</w:t>
      </w:r>
      <w:r w:rsidR="00E234D9">
        <w:t> </w:t>
      </w:r>
      <w:r w:rsidRPr="006A4E3E">
        <w:t xml:space="preserve">dnia 17 marca 2014 r. </w:t>
      </w:r>
      <w:r w:rsidRPr="006A4E3E" w:rsidR="00E234D9">
        <w:t>w</w:t>
      </w:r>
      <w:r w:rsidR="00E234D9">
        <w:t> </w:t>
      </w:r>
      <w:r w:rsidRPr="006A4E3E">
        <w:t xml:space="preserve">sprawie środków ograniczających </w:t>
      </w:r>
      <w:r w:rsidRPr="006A4E3E" w:rsidR="00E234D9">
        <w:t>w</w:t>
      </w:r>
      <w:r w:rsidR="00E234D9">
        <w:t> </w:t>
      </w:r>
      <w:r w:rsidRPr="006A4E3E">
        <w:t xml:space="preserve">odniesieniu do działań podważających integralność terytorialną, suwerenność </w:t>
      </w:r>
      <w:r w:rsidRPr="006A4E3E" w:rsidR="00E234D9">
        <w:t>i</w:t>
      </w:r>
      <w:r w:rsidR="00E234D9">
        <w:t> </w:t>
      </w:r>
      <w:r w:rsidRPr="006A4E3E">
        <w:t xml:space="preserve">niezależność Ukrainy lub im zagrażających (Dz. Urz. UE L 78 </w:t>
      </w:r>
      <w:r w:rsidRPr="006A4E3E" w:rsidR="00E234D9">
        <w:t>z</w:t>
      </w:r>
      <w:r w:rsidR="00E234D9">
        <w:t> </w:t>
      </w:r>
      <w:r w:rsidRPr="006A4E3E">
        <w:t xml:space="preserve">17.03.2014, str. 6, </w:t>
      </w:r>
      <w:r w:rsidRPr="006A4E3E" w:rsidR="00E234D9">
        <w:t>z</w:t>
      </w:r>
      <w:r w:rsidR="00E234D9">
        <w:t> </w:t>
      </w:r>
      <w:proofErr w:type="spellStart"/>
      <w:r w:rsidRPr="006A4E3E">
        <w:t>późn</w:t>
      </w:r>
      <w:proofErr w:type="spellEnd"/>
      <w:r w:rsidRPr="006A4E3E">
        <w:t xml:space="preserve">. zm.) albo wpisani na listę </w:t>
      </w:r>
      <w:r w:rsidRPr="006A4E3E" w:rsidR="00E234D9">
        <w:t>o</w:t>
      </w:r>
      <w:r w:rsidR="00E234D9">
        <w:t> </w:t>
      </w:r>
      <w:r w:rsidRPr="006A4E3E">
        <w:t xml:space="preserve">której mowa </w:t>
      </w:r>
      <w:r w:rsidRPr="006A4E3E" w:rsidR="00E234D9">
        <w:t>w</w:t>
      </w:r>
      <w:r w:rsidR="00E234D9">
        <w:t> </w:t>
      </w:r>
      <w:r w:rsidRPr="006A4E3E">
        <w:t xml:space="preserve">art. 2 ustawy </w:t>
      </w:r>
      <w:r w:rsidRPr="006A4E3E" w:rsidR="00E234D9">
        <w:t>z</w:t>
      </w:r>
      <w:r w:rsidR="00E234D9">
        <w:t> </w:t>
      </w:r>
      <w:r w:rsidRPr="006A4E3E">
        <w:t xml:space="preserve">dnia 13 kwietnia 2022 r. </w:t>
      </w:r>
      <w:r w:rsidRPr="00C2311A" w:rsidR="00E234D9">
        <w:t>o</w:t>
      </w:r>
      <w:r w:rsidR="00E234D9">
        <w:t> </w:t>
      </w:r>
      <w:r w:rsidRPr="006A4E3E">
        <w:t xml:space="preserve">szczególnych rozwiązaniach </w:t>
      </w:r>
      <w:r w:rsidRPr="006A4E3E" w:rsidR="00E234D9">
        <w:t>w</w:t>
      </w:r>
      <w:r w:rsidR="00E234D9">
        <w:t> </w:t>
      </w:r>
      <w:r w:rsidRPr="006A4E3E">
        <w:t xml:space="preserve">zakresie przeciwdziałania wspieraniu agresji na Ukrainę oraz służących ochronie bezpieczeństwa narodowego, lub będący </w:t>
      </w:r>
      <w:r w:rsidRPr="00C2311A">
        <w:t xml:space="preserve">takim beneficjentem rzeczywistym od dnia 24 lutego 2022 r., </w:t>
      </w:r>
      <w:r w:rsidRPr="00C2311A" w:rsidR="00E234D9">
        <w:t>o</w:t>
      </w:r>
      <w:r w:rsidR="00E234D9">
        <w:t> </w:t>
      </w:r>
      <w:r w:rsidRPr="00C2311A">
        <w:t xml:space="preserve">ile zostali </w:t>
      </w:r>
      <w:r w:rsidRPr="006A4E3E">
        <w:t xml:space="preserve">wpisani na ww. listę na podstawie decyzji </w:t>
      </w:r>
      <w:r w:rsidRPr="006A4E3E" w:rsidR="00E234D9">
        <w:t>w</w:t>
      </w:r>
      <w:r w:rsidR="00E234D9">
        <w:t> </w:t>
      </w:r>
      <w:r w:rsidRPr="006A4E3E">
        <w:t xml:space="preserve">sprawie wpisu na listę rozstrzygającej </w:t>
      </w:r>
      <w:r w:rsidRPr="006A4E3E" w:rsidR="00E234D9">
        <w:t>o</w:t>
      </w:r>
      <w:r w:rsidR="00E234D9">
        <w:t> </w:t>
      </w:r>
      <w:r w:rsidRPr="006A4E3E">
        <w:t xml:space="preserve">zastosowaniu środka, </w:t>
      </w:r>
      <w:r w:rsidRPr="006A4E3E" w:rsidR="00E234D9">
        <w:t>o</w:t>
      </w:r>
      <w:r w:rsidR="00E234D9">
        <w:t> </w:t>
      </w:r>
      <w:r w:rsidRPr="006A4E3E">
        <w:t xml:space="preserve">którym mowa </w:t>
      </w:r>
      <w:r w:rsidRPr="006A4E3E" w:rsidR="00E234D9">
        <w:t>w</w:t>
      </w:r>
      <w:r w:rsidR="00E234D9">
        <w:t> </w:t>
      </w:r>
      <w:r w:rsidRPr="006A4E3E">
        <w:t xml:space="preserve">art. 1 pkt 3 ustawy </w:t>
      </w:r>
      <w:r w:rsidRPr="00C2311A" w:rsidR="00E234D9">
        <w:t>z</w:t>
      </w:r>
      <w:r w:rsidR="00E234D9">
        <w:t> </w:t>
      </w:r>
      <w:r w:rsidRPr="006A4E3E">
        <w:t xml:space="preserve">dnia 13 kwietnia 2022 r. </w:t>
      </w:r>
      <w:r w:rsidRPr="006A4E3E" w:rsidR="00E234D9">
        <w:t>o</w:t>
      </w:r>
      <w:r w:rsidR="00E234D9">
        <w:t> </w:t>
      </w:r>
      <w:r w:rsidRPr="006A4E3E">
        <w:t xml:space="preserve">szczególnych rozwiązaniach </w:t>
      </w:r>
      <w:r w:rsidRPr="006A4E3E" w:rsidR="00E234D9">
        <w:t>w</w:t>
      </w:r>
      <w:r w:rsidR="00E234D9">
        <w:t> </w:t>
      </w:r>
      <w:r w:rsidRPr="006A4E3E">
        <w:t>zakresie przeciwdziałania wspieraniu agresji na Ukrainę oraz służących ochronie bezpieczeństwa narodowego;</w:t>
      </w:r>
      <w:r w:rsidRPr="00C2311A">
        <w:t xml:space="preserve"> </w:t>
      </w:r>
    </w:p>
    <w:p w:rsidRPr="006A4E3E" w:rsidR="00AD7C9B" w:rsidP="00D72DE1" w:rsidRDefault="00AD7C9B" w14:paraId="7A81FCEF" w14:textId="75F84821">
      <w:pPr>
        <w:pStyle w:val="Akapitzlist"/>
        <w:numPr>
          <w:ilvl w:val="1"/>
          <w:numId w:val="20"/>
        </w:numPr>
        <w:spacing w:after="40" w:line="267" w:lineRule="auto"/>
        <w:jc w:val="both"/>
      </w:pPr>
      <w:r w:rsidRPr="006A4E3E">
        <w:t xml:space="preserve">wykonawcy, których jednostką dominującą </w:t>
      </w:r>
      <w:r w:rsidRPr="006A4E3E" w:rsidR="00E234D9">
        <w:t>w</w:t>
      </w:r>
      <w:r w:rsidR="00E234D9">
        <w:t> </w:t>
      </w:r>
      <w:r w:rsidRPr="006A4E3E">
        <w:t xml:space="preserve">rozumieniu art. 3 ust. 1 pkt 37 ustawy </w:t>
      </w:r>
      <w:r w:rsidRPr="006A4E3E" w:rsidR="00E234D9">
        <w:t>z</w:t>
      </w:r>
      <w:r w:rsidR="00E234D9">
        <w:t> </w:t>
      </w:r>
      <w:r w:rsidRPr="006A4E3E">
        <w:t xml:space="preserve">dnia 29 września 1994 r. </w:t>
      </w:r>
      <w:r w:rsidRPr="006A4E3E" w:rsidR="00E234D9">
        <w:t>o</w:t>
      </w:r>
      <w:r w:rsidR="00E234D9">
        <w:t> </w:t>
      </w:r>
      <w:r w:rsidRPr="006A4E3E">
        <w:t>rachunkowości (</w:t>
      </w:r>
      <w:r w:rsidRPr="00C2311A">
        <w:t xml:space="preserve">t. j. Dz. U. </w:t>
      </w:r>
      <w:r w:rsidRPr="00C2311A" w:rsidR="00E234D9">
        <w:t>z</w:t>
      </w:r>
      <w:r w:rsidR="00E234D9">
        <w:t> </w:t>
      </w:r>
      <w:r w:rsidRPr="00C2311A">
        <w:t>2023 r. poz. 120 ze zm.</w:t>
      </w:r>
      <w:r w:rsidRPr="006A4E3E">
        <w:t xml:space="preserve">) jest podmiot wymieniony </w:t>
      </w:r>
      <w:r w:rsidRPr="006A4E3E" w:rsidR="00E234D9">
        <w:t>w</w:t>
      </w:r>
      <w:r w:rsidR="00E234D9">
        <w:t> </w:t>
      </w:r>
      <w:r w:rsidRPr="006A4E3E">
        <w:t xml:space="preserve">wykazach określonych </w:t>
      </w:r>
      <w:r w:rsidRPr="006A4E3E" w:rsidR="00E234D9">
        <w:t>w</w:t>
      </w:r>
      <w:r w:rsidR="00E234D9">
        <w:t> </w:t>
      </w:r>
      <w:r w:rsidRPr="006A4E3E">
        <w:t xml:space="preserve">rozporządzeniu Rady (WE) nr 765/2006 </w:t>
      </w:r>
      <w:r w:rsidRPr="006A4E3E" w:rsidR="00E234D9">
        <w:t>z</w:t>
      </w:r>
      <w:r w:rsidR="00E234D9">
        <w:t> </w:t>
      </w:r>
      <w:r w:rsidRPr="006A4E3E">
        <w:t xml:space="preserve">dnia 18 maja 2006 r. dotyczącego środków ograniczających </w:t>
      </w:r>
      <w:r w:rsidRPr="006A4E3E" w:rsidR="00E234D9">
        <w:t>w</w:t>
      </w:r>
      <w:r w:rsidR="00E234D9">
        <w:t> </w:t>
      </w:r>
      <w:r w:rsidRPr="006A4E3E">
        <w:t xml:space="preserve">związku </w:t>
      </w:r>
      <w:r w:rsidRPr="006A4E3E" w:rsidR="00E234D9">
        <w:t>z</w:t>
      </w:r>
      <w:r w:rsidR="00E234D9">
        <w:t> </w:t>
      </w:r>
      <w:r w:rsidRPr="006A4E3E">
        <w:t xml:space="preserve">sytuacją na Białorusi </w:t>
      </w:r>
      <w:r w:rsidRPr="006A4E3E" w:rsidR="00E234D9">
        <w:t>i</w:t>
      </w:r>
      <w:r w:rsidR="00E234D9">
        <w:t> </w:t>
      </w:r>
      <w:r w:rsidRPr="006A4E3E">
        <w:t xml:space="preserve">udziałem Białorusi </w:t>
      </w:r>
      <w:r w:rsidRPr="006A4E3E" w:rsidR="00E234D9">
        <w:t>w</w:t>
      </w:r>
      <w:r w:rsidR="00E234D9">
        <w:t> </w:t>
      </w:r>
      <w:r w:rsidRPr="006A4E3E">
        <w:t xml:space="preserve">agresji </w:t>
      </w:r>
      <w:r w:rsidRPr="00C2311A">
        <w:t xml:space="preserve">Rosji wobec Ukrainy (Dz. Urz. UE L 134 </w:t>
      </w:r>
      <w:r w:rsidRPr="00C2311A" w:rsidR="00E234D9">
        <w:t>z</w:t>
      </w:r>
      <w:r w:rsidR="00E234D9">
        <w:t> </w:t>
      </w:r>
      <w:r w:rsidRPr="00C2311A">
        <w:t>20.</w:t>
      </w:r>
      <w:r w:rsidRPr="006A4E3E">
        <w:t xml:space="preserve">05.2006, str. 1, </w:t>
      </w:r>
      <w:r w:rsidRPr="006A4E3E" w:rsidR="00E234D9">
        <w:t>z</w:t>
      </w:r>
      <w:r w:rsidR="00E234D9">
        <w:t> </w:t>
      </w:r>
      <w:proofErr w:type="spellStart"/>
      <w:r w:rsidRPr="006A4E3E">
        <w:t>późn</w:t>
      </w:r>
      <w:proofErr w:type="spellEnd"/>
      <w:r w:rsidRPr="006A4E3E">
        <w:t xml:space="preserve">. zm.) </w:t>
      </w:r>
      <w:r w:rsidRPr="00C2311A" w:rsidR="00E234D9">
        <w:t>i</w:t>
      </w:r>
      <w:r w:rsidR="00E234D9">
        <w:t> </w:t>
      </w:r>
      <w:r w:rsidRPr="006A4E3E">
        <w:t xml:space="preserve">rozporządzeniu Rady (UE) nr 269/2014 </w:t>
      </w:r>
      <w:r w:rsidRPr="006A4E3E" w:rsidR="00E234D9">
        <w:t>z</w:t>
      </w:r>
      <w:r w:rsidR="00E234D9">
        <w:t> </w:t>
      </w:r>
      <w:r w:rsidRPr="006A4E3E">
        <w:t xml:space="preserve">dnia 17 marca 2014 r. </w:t>
      </w:r>
      <w:r w:rsidRPr="00C2311A" w:rsidR="00E234D9">
        <w:t>w</w:t>
      </w:r>
      <w:r w:rsidR="00E234D9">
        <w:t> </w:t>
      </w:r>
      <w:r w:rsidRPr="00C2311A">
        <w:t xml:space="preserve">sprawie </w:t>
      </w:r>
      <w:r w:rsidRPr="006A4E3E">
        <w:t xml:space="preserve">środków ograniczających </w:t>
      </w:r>
      <w:r w:rsidRPr="006A4E3E" w:rsidR="00E234D9">
        <w:t>w</w:t>
      </w:r>
      <w:r w:rsidR="00E234D9">
        <w:t> </w:t>
      </w:r>
      <w:r w:rsidRPr="006A4E3E">
        <w:t xml:space="preserve">odniesieniu do działań podważających integralność terytorialną, suwerenność </w:t>
      </w:r>
      <w:r w:rsidRPr="006A4E3E" w:rsidR="00E234D9">
        <w:t>i</w:t>
      </w:r>
      <w:r w:rsidR="00E234D9">
        <w:t> </w:t>
      </w:r>
      <w:r w:rsidRPr="006A4E3E">
        <w:t xml:space="preserve">niezależność Ukrainy lub im zagrażających </w:t>
      </w:r>
      <w:r w:rsidRPr="00C2311A">
        <w:t xml:space="preserve">(Dz. Urz. </w:t>
      </w:r>
      <w:r w:rsidRPr="006A4E3E">
        <w:t xml:space="preserve">UE L 78 </w:t>
      </w:r>
      <w:r w:rsidRPr="006A4E3E" w:rsidR="00E234D9">
        <w:t>z</w:t>
      </w:r>
      <w:r w:rsidR="00E234D9">
        <w:t> </w:t>
      </w:r>
      <w:r w:rsidRPr="006A4E3E">
        <w:t xml:space="preserve">17.03.2014, str. 6, </w:t>
      </w:r>
      <w:r w:rsidRPr="006A4E3E" w:rsidR="00E234D9">
        <w:t>z</w:t>
      </w:r>
      <w:r w:rsidR="00E234D9">
        <w:t> </w:t>
      </w:r>
      <w:proofErr w:type="spellStart"/>
      <w:r w:rsidRPr="006A4E3E">
        <w:t>późn</w:t>
      </w:r>
      <w:proofErr w:type="spellEnd"/>
      <w:r w:rsidRPr="006A4E3E">
        <w:t xml:space="preserve">. zm.) albo wpisany na listę </w:t>
      </w:r>
      <w:r w:rsidRPr="006A4E3E" w:rsidR="00E234D9">
        <w:t>o</w:t>
      </w:r>
      <w:r w:rsidR="00E234D9">
        <w:t> </w:t>
      </w:r>
      <w:r w:rsidRPr="006A4E3E">
        <w:t xml:space="preserve">której mowa </w:t>
      </w:r>
      <w:r w:rsidRPr="006A4E3E" w:rsidR="00E234D9">
        <w:t>w</w:t>
      </w:r>
      <w:r w:rsidR="00E234D9">
        <w:t> </w:t>
      </w:r>
      <w:r w:rsidRPr="006A4E3E">
        <w:t xml:space="preserve">art. 2 ustawy </w:t>
      </w:r>
      <w:r w:rsidRPr="006A4E3E" w:rsidR="00E234D9">
        <w:t>z</w:t>
      </w:r>
      <w:r w:rsidR="00E234D9">
        <w:t> </w:t>
      </w:r>
      <w:r w:rsidRPr="006A4E3E">
        <w:t xml:space="preserve">dnia 13 kwietnia 2022 r. </w:t>
      </w:r>
      <w:r w:rsidRPr="006A4E3E" w:rsidR="00E234D9">
        <w:t>o</w:t>
      </w:r>
      <w:r w:rsidR="00E234D9">
        <w:t> </w:t>
      </w:r>
      <w:r w:rsidRPr="006A4E3E">
        <w:t xml:space="preserve">szczególnych rozwiązaniach </w:t>
      </w:r>
      <w:r w:rsidRPr="006A4E3E" w:rsidR="00E234D9">
        <w:t>w</w:t>
      </w:r>
      <w:r w:rsidR="00E234D9">
        <w:t> </w:t>
      </w:r>
      <w:r w:rsidRPr="006A4E3E">
        <w:t xml:space="preserve">zakresie przeciwdziałania wspieraniu agresji na Ukrainę oraz służących ochronie bezpieczeństwa narodowego, lub będący taką jednostką dominującą od dnia 24 lutego 2022 r., </w:t>
      </w:r>
      <w:r w:rsidRPr="006A4E3E" w:rsidR="00E234D9">
        <w:t>o</w:t>
      </w:r>
      <w:r w:rsidR="00E234D9">
        <w:t> </w:t>
      </w:r>
      <w:r w:rsidRPr="006A4E3E">
        <w:t xml:space="preserve">ile został wpisany na listę na podstawie decyzji </w:t>
      </w:r>
      <w:r w:rsidRPr="00C2311A" w:rsidR="00E234D9">
        <w:t>w</w:t>
      </w:r>
      <w:r w:rsidR="00E234D9">
        <w:t> </w:t>
      </w:r>
      <w:r w:rsidRPr="006A4E3E">
        <w:t xml:space="preserve">sprawie wpisu na ww. listę rozstrzygającej </w:t>
      </w:r>
      <w:r w:rsidRPr="006A4E3E" w:rsidR="00E234D9">
        <w:t>o</w:t>
      </w:r>
      <w:r w:rsidR="00E234D9">
        <w:t> </w:t>
      </w:r>
      <w:r w:rsidRPr="006A4E3E">
        <w:t xml:space="preserve">zastosowaniu środka, </w:t>
      </w:r>
      <w:r w:rsidRPr="006A4E3E" w:rsidR="00E234D9">
        <w:t>o</w:t>
      </w:r>
      <w:r w:rsidR="00E234D9">
        <w:t> </w:t>
      </w:r>
      <w:r w:rsidRPr="006A4E3E">
        <w:t xml:space="preserve">którym mowa </w:t>
      </w:r>
      <w:r w:rsidRPr="006A4E3E" w:rsidR="00E234D9">
        <w:t>w</w:t>
      </w:r>
      <w:r w:rsidR="00E234D9">
        <w:t> </w:t>
      </w:r>
      <w:r w:rsidRPr="006A4E3E">
        <w:t xml:space="preserve">art. 1 pkt 3 ustawy </w:t>
      </w:r>
      <w:r w:rsidRPr="006A4E3E" w:rsidR="00E234D9">
        <w:t>z</w:t>
      </w:r>
      <w:r w:rsidR="00E234D9">
        <w:t> </w:t>
      </w:r>
      <w:r w:rsidRPr="006A4E3E">
        <w:t xml:space="preserve">dnia 13 kwietnia 2022 r. </w:t>
      </w:r>
      <w:r w:rsidRPr="006A4E3E" w:rsidR="00E234D9">
        <w:t>o</w:t>
      </w:r>
      <w:r w:rsidR="00E234D9">
        <w:t> </w:t>
      </w:r>
      <w:r w:rsidRPr="006A4E3E">
        <w:t xml:space="preserve">szczególnych rozwiązaniach </w:t>
      </w:r>
      <w:r w:rsidRPr="006A4E3E" w:rsidR="00E234D9">
        <w:t>w</w:t>
      </w:r>
      <w:r w:rsidR="00E234D9">
        <w:t> </w:t>
      </w:r>
      <w:r w:rsidRPr="006A4E3E">
        <w:t>zakresie przeciwdziałania wspieraniu agresji na Ukrainę oraz służących ochronie bezpieczeństwa n</w:t>
      </w:r>
      <w:r w:rsidRPr="00C2311A">
        <w:t xml:space="preserve">arodowego.  </w:t>
      </w:r>
    </w:p>
    <w:p w:rsidR="00AD7C9B" w:rsidP="00D72DE1" w:rsidRDefault="00033C32" w14:paraId="20216D21" w14:textId="6115F2A8">
      <w:pPr>
        <w:pStyle w:val="Akapitzlist"/>
        <w:numPr>
          <w:ilvl w:val="0"/>
          <w:numId w:val="20"/>
        </w:numPr>
        <w:spacing w:after="40" w:line="267" w:lineRule="auto"/>
        <w:jc w:val="both"/>
      </w:pPr>
      <w:r w:rsidRPr="00843AC9">
        <w:rPr>
          <w:rFonts w:ascii="Aptos" w:hAnsi="Aptos"/>
        </w:rPr>
        <w:t>Zamówienie nie może zostać udzielone podmiotom, wobec których zachodzi jakakolwiek</w:t>
      </w:r>
      <w:r>
        <w:rPr>
          <w:rFonts w:ascii="Aptos" w:hAnsi="Aptos"/>
        </w:rPr>
        <w:br/>
      </w:r>
      <w:r w:rsidRPr="00843AC9" w:rsidR="00E234D9">
        <w:rPr>
          <w:rFonts w:ascii="Aptos" w:hAnsi="Aptos"/>
        </w:rPr>
        <w:t>z</w:t>
      </w:r>
      <w:r w:rsidR="00E234D9">
        <w:rPr>
          <w:rFonts w:ascii="Aptos" w:hAnsi="Aptos"/>
        </w:rPr>
        <w:t> </w:t>
      </w:r>
      <w:r w:rsidRPr="00843AC9">
        <w:rPr>
          <w:rFonts w:ascii="Aptos" w:hAnsi="Aptos"/>
        </w:rPr>
        <w:t>okoliczności wskazanych</w:t>
      </w:r>
      <w:r>
        <w:rPr>
          <w:rFonts w:ascii="Aptos" w:hAnsi="Aptos"/>
        </w:rPr>
        <w:t xml:space="preserve"> </w:t>
      </w:r>
      <w:r w:rsidR="00E234D9">
        <w:rPr>
          <w:rFonts w:ascii="Aptos" w:hAnsi="Aptos"/>
        </w:rPr>
        <w:t>w </w:t>
      </w:r>
      <w:r w:rsidRPr="006A4E3E">
        <w:t xml:space="preserve">art. 5k Rozporządzenia Rady (UE) nr 833/2014 </w:t>
      </w:r>
      <w:r w:rsidRPr="006A4E3E" w:rsidR="00E234D9">
        <w:t>z</w:t>
      </w:r>
      <w:r w:rsidR="00E234D9">
        <w:t> </w:t>
      </w:r>
      <w:r w:rsidRPr="006A4E3E">
        <w:t xml:space="preserve">dnia 31 lipca 2014 r. dotyczącego środków ograniczających </w:t>
      </w:r>
      <w:r w:rsidRPr="006A4E3E" w:rsidR="00E234D9">
        <w:t>w</w:t>
      </w:r>
      <w:r w:rsidR="00E234D9">
        <w:t> </w:t>
      </w:r>
      <w:r w:rsidRPr="006A4E3E">
        <w:t xml:space="preserve">związku </w:t>
      </w:r>
      <w:r w:rsidRPr="006A4E3E" w:rsidR="00E234D9">
        <w:t>z</w:t>
      </w:r>
      <w:r w:rsidR="00E234D9">
        <w:t> </w:t>
      </w:r>
      <w:r w:rsidRPr="006A4E3E">
        <w:t xml:space="preserve">działaniami Rosji destabilizującymi sytuację na </w:t>
      </w:r>
      <w:r w:rsidRPr="00C2311A">
        <w:t xml:space="preserve">Ukrainie (Dz.U. L 229 </w:t>
      </w:r>
      <w:r w:rsidRPr="00C2311A" w:rsidR="00E234D9">
        <w:t>z</w:t>
      </w:r>
      <w:r w:rsidR="00E234D9">
        <w:t> </w:t>
      </w:r>
      <w:r w:rsidRPr="00C2311A">
        <w:t xml:space="preserve">31.7.2014), </w:t>
      </w:r>
      <w:r w:rsidRPr="00C2311A" w:rsidR="00E234D9">
        <w:t>w</w:t>
      </w:r>
      <w:r w:rsidR="00E234D9">
        <w:t> </w:t>
      </w:r>
      <w:r w:rsidRPr="006A4E3E">
        <w:t xml:space="preserve">brzmieniu nadanym Rozporządzeniem Rady (UE) 2022/576 </w:t>
      </w:r>
      <w:r w:rsidRPr="006A4E3E" w:rsidR="00E234D9">
        <w:t>z</w:t>
      </w:r>
      <w:r w:rsidR="00E234D9">
        <w:t> </w:t>
      </w:r>
      <w:r w:rsidRPr="006A4E3E">
        <w:t xml:space="preserve">dnia 8 kwietnia 2022 r. </w:t>
      </w:r>
      <w:r w:rsidRPr="006A4E3E" w:rsidR="00E234D9">
        <w:t>w</w:t>
      </w:r>
      <w:r w:rsidR="00E234D9">
        <w:t> </w:t>
      </w:r>
      <w:r w:rsidRPr="006A4E3E">
        <w:t xml:space="preserve">sprawie zmiany rozporządzenia (UE) </w:t>
      </w:r>
      <w:r w:rsidRPr="00C2311A">
        <w:t xml:space="preserve">nr </w:t>
      </w:r>
      <w:r w:rsidRPr="006A4E3E">
        <w:t xml:space="preserve">833/2014 dotyczącego środków ograniczających </w:t>
      </w:r>
      <w:r w:rsidRPr="006A4E3E" w:rsidR="00E234D9">
        <w:t>w</w:t>
      </w:r>
      <w:r w:rsidR="00E234D9">
        <w:t> </w:t>
      </w:r>
      <w:r w:rsidRPr="006A4E3E">
        <w:t xml:space="preserve">związku </w:t>
      </w:r>
      <w:r w:rsidRPr="006A4E3E" w:rsidR="00E234D9">
        <w:t>z</w:t>
      </w:r>
      <w:r w:rsidR="00E234D9">
        <w:t> </w:t>
      </w:r>
      <w:r w:rsidRPr="006A4E3E">
        <w:t xml:space="preserve">działaniami Rosji destabilizującymi sytuację na Ukrainie (Dz.U. L 111 </w:t>
      </w:r>
      <w:r w:rsidRPr="006A4E3E" w:rsidR="00E234D9">
        <w:t>z</w:t>
      </w:r>
      <w:r w:rsidR="00E234D9">
        <w:t> </w:t>
      </w:r>
      <w:r w:rsidRPr="006A4E3E">
        <w:t>8.4.2022</w:t>
      </w:r>
      <w:r w:rsidRPr="00C2311A">
        <w:t xml:space="preserve">). </w:t>
      </w:r>
    </w:p>
    <w:p w:rsidRPr="00843AC9" w:rsidR="00011AFE" w:rsidP="00E234D9" w:rsidRDefault="00011AFE" w14:paraId="5D8ED58E" w14:textId="3CDBD28C">
      <w:pPr>
        <w:pStyle w:val="Nagwek1"/>
        <w:jc w:val="both"/>
        <w:rPr>
          <w:rFonts w:ascii="Aptos" w:hAnsi="Aptos"/>
        </w:rPr>
      </w:pPr>
      <w:r w:rsidRPr="00843AC9">
        <w:rPr>
          <w:rFonts w:ascii="Aptos" w:hAnsi="Aptos"/>
        </w:rPr>
        <w:t xml:space="preserve">Wspólne ubieganie się </w:t>
      </w:r>
      <w:r w:rsidRPr="00843AC9" w:rsidR="00E234D9">
        <w:rPr>
          <w:rFonts w:ascii="Aptos" w:hAnsi="Aptos"/>
        </w:rPr>
        <w:t>o</w:t>
      </w:r>
      <w:r w:rsidR="00E234D9">
        <w:rPr>
          <w:rFonts w:ascii="Aptos" w:hAnsi="Aptos"/>
        </w:rPr>
        <w:t> </w:t>
      </w:r>
      <w:r w:rsidRPr="00843AC9">
        <w:rPr>
          <w:rFonts w:ascii="Aptos" w:hAnsi="Aptos"/>
        </w:rPr>
        <w:t>zamówienie</w:t>
      </w:r>
    </w:p>
    <w:p w:rsidRPr="00843AC9" w:rsidR="006D2009" w:rsidP="00847C20" w:rsidRDefault="006D2009" w14:paraId="5D8ED58F" w14:textId="0A904003">
      <w:pPr>
        <w:jc w:val="both"/>
        <w:rPr>
          <w:rFonts w:ascii="Aptos" w:hAnsi="Aptos"/>
        </w:rPr>
      </w:pPr>
      <w:r w:rsidRPr="00843AC9">
        <w:rPr>
          <w:rFonts w:ascii="Aptos" w:hAnsi="Aptos"/>
        </w:rPr>
        <w:t xml:space="preserve">Wykonawcy mogą wspólnie ubiegać się </w:t>
      </w:r>
      <w:r w:rsidRPr="00843AC9" w:rsidR="00E234D9">
        <w:rPr>
          <w:rFonts w:ascii="Aptos" w:hAnsi="Aptos"/>
        </w:rPr>
        <w:t>o</w:t>
      </w:r>
      <w:r w:rsidR="00E234D9">
        <w:rPr>
          <w:rFonts w:ascii="Aptos" w:hAnsi="Aptos"/>
        </w:rPr>
        <w:t> </w:t>
      </w:r>
      <w:r w:rsidRPr="00843AC9">
        <w:rPr>
          <w:rFonts w:ascii="Aptos" w:hAnsi="Aptos"/>
        </w:rPr>
        <w:t>udzielenie zamówienia (np. konsorcjum, spółka cywilna),</w:t>
      </w:r>
      <w:r w:rsidRPr="00843AC9" w:rsidR="00847C20">
        <w:rPr>
          <w:rFonts w:ascii="Aptos" w:hAnsi="Aptos"/>
        </w:rPr>
        <w:t xml:space="preserve"> </w:t>
      </w:r>
      <w:r w:rsidRPr="00843AC9">
        <w:rPr>
          <w:rFonts w:ascii="Aptos" w:hAnsi="Aptos"/>
        </w:rPr>
        <w:t xml:space="preserve">pod warunkiem, że: </w:t>
      </w:r>
    </w:p>
    <w:p w:rsidRPr="00843AC9" w:rsidR="006D2009" w:rsidP="00450E4B" w:rsidRDefault="006D2009" w14:paraId="5D8ED590" w14:textId="174B0E76">
      <w:pPr>
        <w:pStyle w:val="Akapitzlist"/>
        <w:numPr>
          <w:ilvl w:val="0"/>
          <w:numId w:val="8"/>
        </w:numPr>
        <w:jc w:val="both"/>
        <w:rPr>
          <w:rFonts w:ascii="Aptos" w:hAnsi="Aptos"/>
        </w:rPr>
      </w:pPr>
      <w:r w:rsidRPr="00843AC9">
        <w:rPr>
          <w:rFonts w:ascii="Aptos" w:hAnsi="Aptos"/>
        </w:rPr>
        <w:t xml:space="preserve">Upoważnią jednego spośród </w:t>
      </w:r>
      <w:r w:rsidRPr="00843AC9" w:rsidR="00146720">
        <w:rPr>
          <w:rFonts w:ascii="Aptos" w:hAnsi="Aptos"/>
        </w:rPr>
        <w:t>siebie</w:t>
      </w:r>
      <w:r w:rsidRPr="00843AC9">
        <w:rPr>
          <w:rFonts w:ascii="Aptos" w:hAnsi="Aptos"/>
        </w:rPr>
        <w:t xml:space="preserve"> jako przedstawiciela pozostałych (wyznaczą pełnomocnika) do reprezentowania </w:t>
      </w:r>
      <w:r w:rsidRPr="00843AC9" w:rsidR="00E234D9">
        <w:rPr>
          <w:rFonts w:ascii="Aptos" w:hAnsi="Aptos"/>
        </w:rPr>
        <w:t>w</w:t>
      </w:r>
      <w:r w:rsidR="00E234D9">
        <w:rPr>
          <w:rFonts w:ascii="Aptos" w:hAnsi="Aptos"/>
        </w:rPr>
        <w:t> </w:t>
      </w:r>
      <w:r w:rsidRPr="00843AC9">
        <w:rPr>
          <w:rFonts w:ascii="Aptos" w:hAnsi="Aptos"/>
        </w:rPr>
        <w:t xml:space="preserve">postępowaniu albo do reprezentowania </w:t>
      </w:r>
      <w:r w:rsidRPr="00843AC9" w:rsidR="00E234D9">
        <w:rPr>
          <w:rFonts w:ascii="Aptos" w:hAnsi="Aptos"/>
        </w:rPr>
        <w:t>w</w:t>
      </w:r>
      <w:r w:rsidR="00E234D9">
        <w:rPr>
          <w:rFonts w:ascii="Aptos" w:hAnsi="Aptos"/>
        </w:rPr>
        <w:t> </w:t>
      </w:r>
      <w:r w:rsidRPr="00843AC9">
        <w:rPr>
          <w:rFonts w:ascii="Aptos" w:hAnsi="Aptos"/>
        </w:rPr>
        <w:t xml:space="preserve">postępowaniu </w:t>
      </w:r>
      <w:r w:rsidRPr="00843AC9" w:rsidR="00E234D9">
        <w:rPr>
          <w:rFonts w:ascii="Aptos" w:hAnsi="Aptos"/>
        </w:rPr>
        <w:t>i</w:t>
      </w:r>
      <w:r w:rsidR="00E234D9">
        <w:rPr>
          <w:rFonts w:ascii="Aptos" w:hAnsi="Aptos"/>
        </w:rPr>
        <w:t> </w:t>
      </w:r>
      <w:r w:rsidRPr="00843AC9">
        <w:rPr>
          <w:rFonts w:ascii="Aptos" w:hAnsi="Aptos"/>
        </w:rPr>
        <w:t>zawarcia umowy,</w:t>
      </w:r>
      <w:r w:rsidR="00CC0C92">
        <w:rPr>
          <w:rFonts w:ascii="Aptos" w:hAnsi="Aptos"/>
        </w:rPr>
        <w:br/>
      </w:r>
      <w:r w:rsidRPr="00843AC9" w:rsidR="00E234D9">
        <w:rPr>
          <w:rFonts w:ascii="Aptos" w:hAnsi="Aptos"/>
        </w:rPr>
        <w:t>a</w:t>
      </w:r>
      <w:r w:rsidR="00E234D9">
        <w:rPr>
          <w:rFonts w:ascii="Aptos" w:hAnsi="Aptos"/>
        </w:rPr>
        <w:t> </w:t>
      </w:r>
      <w:r w:rsidRPr="00843AC9">
        <w:rPr>
          <w:rFonts w:ascii="Aptos" w:hAnsi="Aptos"/>
        </w:rPr>
        <w:t xml:space="preserve">pełnomocnictwo do pełnienia tej funkcji - wystawione zgodnie </w:t>
      </w:r>
      <w:r w:rsidRPr="00843AC9" w:rsidR="00E234D9">
        <w:rPr>
          <w:rFonts w:ascii="Aptos" w:hAnsi="Aptos"/>
        </w:rPr>
        <w:t>z</w:t>
      </w:r>
      <w:r w:rsidR="00E234D9">
        <w:rPr>
          <w:rFonts w:ascii="Aptos" w:hAnsi="Aptos"/>
        </w:rPr>
        <w:t> </w:t>
      </w:r>
      <w:r w:rsidRPr="00843AC9">
        <w:rPr>
          <w:rFonts w:ascii="Aptos" w:hAnsi="Aptos"/>
        </w:rPr>
        <w:t xml:space="preserve">wymogami ustawowymi, podpisane przez prawnie upoważnionych przedstawicieli każdego </w:t>
      </w:r>
      <w:r w:rsidRPr="00843AC9" w:rsidR="00E234D9">
        <w:rPr>
          <w:rFonts w:ascii="Aptos" w:hAnsi="Aptos"/>
        </w:rPr>
        <w:t>z</w:t>
      </w:r>
      <w:r w:rsidR="00E234D9">
        <w:rPr>
          <w:rFonts w:ascii="Aptos" w:hAnsi="Aptos"/>
        </w:rPr>
        <w:t> </w:t>
      </w:r>
      <w:r w:rsidRPr="00843AC9">
        <w:rPr>
          <w:rFonts w:ascii="Aptos" w:hAnsi="Aptos"/>
        </w:rPr>
        <w:t xml:space="preserve">partnerów - powinno być dołączone do oferty - dotyczy konsorcjum. </w:t>
      </w:r>
    </w:p>
    <w:p w:rsidRPr="00843AC9" w:rsidR="006D2009" w:rsidP="00450E4B" w:rsidRDefault="00E234D9" w14:paraId="5D8ED591" w14:textId="595BFF92">
      <w:pPr>
        <w:pStyle w:val="Akapitzlist"/>
        <w:numPr>
          <w:ilvl w:val="0"/>
          <w:numId w:val="8"/>
        </w:numPr>
        <w:jc w:val="both"/>
        <w:rPr>
          <w:rFonts w:ascii="Aptos" w:hAnsi="Aptos"/>
        </w:rPr>
      </w:pPr>
      <w:r w:rsidRPr="00843AC9">
        <w:rPr>
          <w:rFonts w:ascii="Aptos" w:hAnsi="Aptos"/>
        </w:rPr>
        <w:t>W</w:t>
      </w:r>
      <w:r>
        <w:rPr>
          <w:rFonts w:ascii="Aptos" w:hAnsi="Aptos"/>
        </w:rPr>
        <w:t> </w:t>
      </w:r>
      <w:r w:rsidRPr="00843AC9" w:rsidR="006D2009">
        <w:rPr>
          <w:rFonts w:ascii="Aptos" w:hAnsi="Aptos"/>
        </w:rPr>
        <w:t xml:space="preserve">przypadku przedsiębiorców prowadzących działalność </w:t>
      </w:r>
      <w:r w:rsidRPr="00843AC9">
        <w:rPr>
          <w:rFonts w:ascii="Aptos" w:hAnsi="Aptos"/>
        </w:rPr>
        <w:t>w</w:t>
      </w:r>
      <w:r>
        <w:rPr>
          <w:rFonts w:ascii="Aptos" w:hAnsi="Aptos"/>
        </w:rPr>
        <w:t> </w:t>
      </w:r>
      <w:r w:rsidRPr="00843AC9" w:rsidR="006D2009">
        <w:rPr>
          <w:rFonts w:ascii="Aptos" w:hAnsi="Aptos"/>
        </w:rPr>
        <w:t xml:space="preserve">formie spółki cywilnej powinni ustanowić pełnomocnika do reprezentowania ich </w:t>
      </w:r>
      <w:r w:rsidRPr="00843AC9">
        <w:rPr>
          <w:rFonts w:ascii="Aptos" w:hAnsi="Aptos"/>
        </w:rPr>
        <w:t>w</w:t>
      </w:r>
      <w:r>
        <w:rPr>
          <w:rFonts w:ascii="Aptos" w:hAnsi="Aptos"/>
        </w:rPr>
        <w:t> </w:t>
      </w:r>
      <w:r w:rsidRPr="00843AC9" w:rsidR="006D2009">
        <w:rPr>
          <w:rFonts w:ascii="Aptos" w:hAnsi="Aptos"/>
        </w:rPr>
        <w:t xml:space="preserve">postępowaniu </w:t>
      </w:r>
      <w:r w:rsidRPr="00843AC9">
        <w:rPr>
          <w:rFonts w:ascii="Aptos" w:hAnsi="Aptos"/>
        </w:rPr>
        <w:t>i</w:t>
      </w:r>
      <w:r>
        <w:rPr>
          <w:rFonts w:ascii="Aptos" w:hAnsi="Aptos"/>
        </w:rPr>
        <w:t> </w:t>
      </w:r>
      <w:r w:rsidRPr="00843AC9" w:rsidR="006D2009">
        <w:rPr>
          <w:rFonts w:ascii="Aptos" w:hAnsi="Aptos"/>
        </w:rPr>
        <w:t>zawarcia umowy, lub przedłożyć umowę spółki/uchwałę wspólników określające zakres uprawnień do reprezentowania spółki przez wspólników stosowanie do postanowień art. 865 KC.</w:t>
      </w:r>
    </w:p>
    <w:p w:rsidRPr="00843AC9" w:rsidR="006D2009" w:rsidP="00450E4B" w:rsidRDefault="006D2009" w14:paraId="5D8ED592" w14:textId="123EA04D">
      <w:pPr>
        <w:pStyle w:val="Akapitzlist"/>
        <w:numPr>
          <w:ilvl w:val="0"/>
          <w:numId w:val="8"/>
        </w:numPr>
        <w:jc w:val="both"/>
        <w:rPr>
          <w:rFonts w:ascii="Aptos" w:hAnsi="Aptos"/>
        </w:rPr>
      </w:pPr>
      <w:r w:rsidRPr="00843AC9">
        <w:rPr>
          <w:rFonts w:ascii="Aptos" w:hAnsi="Aptos"/>
        </w:rPr>
        <w:t xml:space="preserve">Treść pełnomocnictwa powinna dokładnie określać zakres umocowania. Wszelka korespondencja, zawarcie umowy oraz rozliczenia dokonywane będą wyłącznie </w:t>
      </w:r>
      <w:r w:rsidRPr="00843AC9" w:rsidR="00E234D9">
        <w:rPr>
          <w:rFonts w:ascii="Aptos" w:hAnsi="Aptos"/>
        </w:rPr>
        <w:t>z</w:t>
      </w:r>
      <w:r w:rsidR="00E234D9">
        <w:rPr>
          <w:rFonts w:ascii="Aptos" w:hAnsi="Aptos"/>
        </w:rPr>
        <w:t> </w:t>
      </w:r>
      <w:r w:rsidRPr="00843AC9">
        <w:rPr>
          <w:rFonts w:ascii="Aptos" w:hAnsi="Aptos"/>
        </w:rPr>
        <w:t>wyznaczonym pełnomocnikiem.</w:t>
      </w:r>
    </w:p>
    <w:p w:rsidRPr="00843AC9" w:rsidR="006D2009" w:rsidP="00450E4B" w:rsidRDefault="006D2009" w14:paraId="5D8ED593" w14:textId="77777777">
      <w:pPr>
        <w:pStyle w:val="Akapitzlist"/>
        <w:numPr>
          <w:ilvl w:val="0"/>
          <w:numId w:val="8"/>
        </w:numPr>
        <w:jc w:val="both"/>
        <w:rPr>
          <w:rFonts w:ascii="Aptos" w:hAnsi="Aptos"/>
        </w:rPr>
      </w:pPr>
      <w:r w:rsidRPr="00843AC9">
        <w:rPr>
          <w:rFonts w:ascii="Aptos" w:hAnsi="Aptos"/>
        </w:rPr>
        <w:t xml:space="preserve">Oferta winna być podpisana przez każdego partnera konsorcjum/wspólnika spółki cywilnej lub przez ustanowionego pełnomocnika. </w:t>
      </w:r>
    </w:p>
    <w:p w:rsidRPr="00843AC9" w:rsidR="006D2009" w:rsidP="00450E4B" w:rsidRDefault="006D2009" w14:paraId="5D8ED594" w14:textId="1F66B7FC">
      <w:pPr>
        <w:pStyle w:val="Akapitzlist"/>
        <w:numPr>
          <w:ilvl w:val="0"/>
          <w:numId w:val="8"/>
        </w:numPr>
        <w:jc w:val="both"/>
        <w:rPr>
          <w:rFonts w:ascii="Aptos" w:hAnsi="Aptos"/>
        </w:rPr>
      </w:pPr>
      <w:r w:rsidRPr="00843AC9">
        <w:rPr>
          <w:rFonts w:ascii="Aptos" w:hAnsi="Aptos"/>
        </w:rPr>
        <w:t xml:space="preserve">Ustanowiony pełnomocnik winien być upoważniony do zaciągania zobowiązań </w:t>
      </w:r>
      <w:r w:rsidRPr="00843AC9" w:rsidR="00E234D9">
        <w:rPr>
          <w:rFonts w:ascii="Aptos" w:hAnsi="Aptos"/>
        </w:rPr>
        <w:t>i</w:t>
      </w:r>
      <w:r w:rsidR="00E234D9">
        <w:rPr>
          <w:rFonts w:ascii="Aptos" w:hAnsi="Aptos"/>
        </w:rPr>
        <w:t> </w:t>
      </w:r>
      <w:r w:rsidRPr="00843AC9">
        <w:rPr>
          <w:rFonts w:ascii="Aptos" w:hAnsi="Aptos"/>
        </w:rPr>
        <w:t xml:space="preserve">płatności </w:t>
      </w:r>
      <w:r w:rsidRPr="00843AC9" w:rsidR="00E234D9">
        <w:rPr>
          <w:rFonts w:ascii="Aptos" w:hAnsi="Aptos"/>
        </w:rPr>
        <w:t>w</w:t>
      </w:r>
      <w:r w:rsidR="00E234D9">
        <w:rPr>
          <w:rFonts w:ascii="Aptos" w:hAnsi="Aptos"/>
        </w:rPr>
        <w:t> </w:t>
      </w:r>
      <w:r w:rsidRPr="00843AC9">
        <w:rPr>
          <w:rFonts w:ascii="Aptos" w:hAnsi="Aptos"/>
        </w:rPr>
        <w:t xml:space="preserve">imieniu każdego partnera, na rzecz każdego </w:t>
      </w:r>
      <w:r w:rsidRPr="00843AC9" w:rsidR="00E234D9">
        <w:rPr>
          <w:rFonts w:ascii="Aptos" w:hAnsi="Aptos"/>
        </w:rPr>
        <w:t>z</w:t>
      </w:r>
      <w:r w:rsidR="00E234D9">
        <w:rPr>
          <w:rFonts w:ascii="Aptos" w:hAnsi="Aptos"/>
        </w:rPr>
        <w:t> </w:t>
      </w:r>
      <w:r w:rsidRPr="00843AC9">
        <w:rPr>
          <w:rFonts w:ascii="Aptos" w:hAnsi="Aptos"/>
        </w:rPr>
        <w:t xml:space="preserve">partnerów oraz do wyłącznego występowania </w:t>
      </w:r>
      <w:r w:rsidRPr="00843AC9" w:rsidR="00E234D9">
        <w:rPr>
          <w:rFonts w:ascii="Aptos" w:hAnsi="Aptos"/>
        </w:rPr>
        <w:t>w</w:t>
      </w:r>
      <w:r w:rsidR="00E234D9">
        <w:rPr>
          <w:rFonts w:ascii="Aptos" w:hAnsi="Aptos"/>
        </w:rPr>
        <w:t> </w:t>
      </w:r>
      <w:r w:rsidRPr="00843AC9">
        <w:rPr>
          <w:rFonts w:ascii="Aptos" w:hAnsi="Aptos"/>
        </w:rPr>
        <w:t xml:space="preserve">realizacji umowy - dotyczy konsorcjum. </w:t>
      </w:r>
    </w:p>
    <w:p w:rsidRPr="00843AC9" w:rsidR="006D2009" w:rsidP="00450E4B" w:rsidRDefault="006D2009" w14:paraId="5D8ED595" w14:textId="307216DB">
      <w:pPr>
        <w:pStyle w:val="Akapitzlist"/>
        <w:numPr>
          <w:ilvl w:val="0"/>
          <w:numId w:val="8"/>
        </w:numPr>
        <w:jc w:val="both"/>
        <w:rPr>
          <w:rFonts w:ascii="Aptos" w:hAnsi="Aptos"/>
        </w:rPr>
      </w:pPr>
      <w:r w:rsidRPr="00843AC9">
        <w:rPr>
          <w:rFonts w:ascii="Aptos" w:hAnsi="Aptos"/>
        </w:rPr>
        <w:t xml:space="preserve">Każdy </w:t>
      </w:r>
      <w:r w:rsidRPr="00843AC9" w:rsidR="00E234D9">
        <w:rPr>
          <w:rFonts w:ascii="Aptos" w:hAnsi="Aptos"/>
        </w:rPr>
        <w:t>z</w:t>
      </w:r>
      <w:r w:rsidR="00E234D9">
        <w:rPr>
          <w:rFonts w:ascii="Aptos" w:hAnsi="Aptos"/>
        </w:rPr>
        <w:t> </w:t>
      </w:r>
      <w:r w:rsidRPr="00843AC9">
        <w:rPr>
          <w:rFonts w:ascii="Aptos" w:hAnsi="Aptos"/>
        </w:rPr>
        <w:t xml:space="preserve">Wykonawców składających wspólną ofertę winien spełnić warunki określone </w:t>
      </w:r>
      <w:r w:rsidRPr="00843AC9" w:rsidR="00E234D9">
        <w:rPr>
          <w:rFonts w:ascii="Aptos" w:hAnsi="Aptos"/>
        </w:rPr>
        <w:t>w</w:t>
      </w:r>
      <w:r w:rsidR="00E234D9">
        <w:rPr>
          <w:rFonts w:ascii="Aptos" w:hAnsi="Aptos"/>
        </w:rPr>
        <w:t> </w:t>
      </w:r>
      <w:r w:rsidRPr="00843AC9">
        <w:rPr>
          <w:rFonts w:ascii="Aptos" w:hAnsi="Aptos"/>
        </w:rPr>
        <w:t xml:space="preserve">pkt </w:t>
      </w:r>
      <w:r w:rsidR="00637B04">
        <w:rPr>
          <w:rFonts w:ascii="Aptos" w:hAnsi="Aptos"/>
        </w:rPr>
        <w:t>13</w:t>
      </w:r>
      <w:r w:rsidRPr="00843AC9" w:rsidR="00637B04">
        <w:rPr>
          <w:rFonts w:ascii="Aptos" w:hAnsi="Aptos"/>
        </w:rPr>
        <w:t xml:space="preserve"> </w:t>
      </w:r>
      <w:r w:rsidRPr="00843AC9">
        <w:rPr>
          <w:rFonts w:ascii="Aptos" w:hAnsi="Aptos"/>
        </w:rPr>
        <w:t>Zapytania Ofertowego.</w:t>
      </w:r>
    </w:p>
    <w:p w:rsidRPr="00843AC9" w:rsidR="006D2009" w:rsidP="00450E4B" w:rsidRDefault="006D2009" w14:paraId="5D8ED596" w14:textId="0956DE07">
      <w:pPr>
        <w:pStyle w:val="Akapitzlist"/>
        <w:numPr>
          <w:ilvl w:val="0"/>
          <w:numId w:val="8"/>
        </w:numPr>
        <w:jc w:val="both"/>
        <w:rPr>
          <w:rFonts w:ascii="Aptos" w:hAnsi="Aptos"/>
        </w:rPr>
      </w:pPr>
      <w:r w:rsidRPr="00843AC9">
        <w:rPr>
          <w:rFonts w:ascii="Aptos" w:hAnsi="Aptos"/>
        </w:rPr>
        <w:t xml:space="preserve">Warunki określone </w:t>
      </w:r>
      <w:r w:rsidRPr="00843AC9" w:rsidR="00E234D9">
        <w:rPr>
          <w:rFonts w:ascii="Aptos" w:hAnsi="Aptos"/>
        </w:rPr>
        <w:t>w</w:t>
      </w:r>
      <w:r w:rsidR="00E234D9">
        <w:rPr>
          <w:rFonts w:ascii="Aptos" w:hAnsi="Aptos"/>
        </w:rPr>
        <w:t> </w:t>
      </w:r>
      <w:r w:rsidRPr="00843AC9">
        <w:rPr>
          <w:rFonts w:ascii="Aptos" w:hAnsi="Aptos"/>
        </w:rPr>
        <w:t xml:space="preserve">pkt </w:t>
      </w:r>
      <w:r w:rsidR="00637B04">
        <w:rPr>
          <w:rFonts w:ascii="Aptos" w:hAnsi="Aptos"/>
        </w:rPr>
        <w:t>6</w:t>
      </w:r>
      <w:r w:rsidRPr="00843AC9" w:rsidR="00637B04">
        <w:rPr>
          <w:rFonts w:ascii="Aptos" w:hAnsi="Aptos"/>
        </w:rPr>
        <w:t xml:space="preserve"> </w:t>
      </w:r>
      <w:r w:rsidRPr="00843AC9">
        <w:rPr>
          <w:rFonts w:ascii="Aptos" w:hAnsi="Aptos"/>
        </w:rPr>
        <w:t xml:space="preserve">Zapytania </w:t>
      </w:r>
      <w:r w:rsidRPr="00843AC9" w:rsidR="007D5D69">
        <w:rPr>
          <w:rFonts w:ascii="Aptos" w:hAnsi="Aptos"/>
        </w:rPr>
        <w:t>O</w:t>
      </w:r>
      <w:r w:rsidRPr="00843AC9">
        <w:rPr>
          <w:rFonts w:ascii="Aptos" w:hAnsi="Aptos"/>
        </w:rPr>
        <w:t xml:space="preserve">fertowego muszą być spełnione łącznie przez wszystkich członków konsorcjum. </w:t>
      </w:r>
      <w:r w:rsidRPr="00843AC9" w:rsidR="00E234D9">
        <w:rPr>
          <w:rFonts w:ascii="Aptos" w:hAnsi="Aptos"/>
        </w:rPr>
        <w:t>Z</w:t>
      </w:r>
      <w:r w:rsidR="00E234D9">
        <w:rPr>
          <w:rFonts w:ascii="Aptos" w:hAnsi="Aptos"/>
        </w:rPr>
        <w:t> </w:t>
      </w:r>
      <w:r w:rsidRPr="00843AC9">
        <w:rPr>
          <w:rFonts w:ascii="Aptos" w:hAnsi="Aptos"/>
        </w:rPr>
        <w:t xml:space="preserve">zastrzeżeniem, iż </w:t>
      </w:r>
      <w:r w:rsidRPr="00843AC9" w:rsidR="00E234D9">
        <w:rPr>
          <w:rFonts w:ascii="Aptos" w:hAnsi="Aptos"/>
        </w:rPr>
        <w:t>w</w:t>
      </w:r>
      <w:r w:rsidR="00E234D9">
        <w:rPr>
          <w:rFonts w:ascii="Aptos" w:hAnsi="Aptos"/>
        </w:rPr>
        <w:t> </w:t>
      </w:r>
      <w:r w:rsidRPr="00843AC9">
        <w:rPr>
          <w:rFonts w:ascii="Aptos" w:hAnsi="Aptos"/>
        </w:rPr>
        <w:t>zakresie posiada doświadczenie, przynajmniej jeden</w:t>
      </w:r>
      <w:r w:rsidR="00CC0C92">
        <w:rPr>
          <w:rFonts w:ascii="Aptos" w:hAnsi="Aptos"/>
        </w:rPr>
        <w:br/>
      </w:r>
      <w:r w:rsidRPr="00843AC9" w:rsidR="00E234D9">
        <w:rPr>
          <w:rFonts w:ascii="Aptos" w:hAnsi="Aptos"/>
        </w:rPr>
        <w:t>z</w:t>
      </w:r>
      <w:r w:rsidR="00E234D9">
        <w:rPr>
          <w:rFonts w:ascii="Aptos" w:hAnsi="Aptos"/>
        </w:rPr>
        <w:t> </w:t>
      </w:r>
      <w:r w:rsidRPr="00843AC9">
        <w:rPr>
          <w:rFonts w:ascii="Aptos" w:hAnsi="Aptos"/>
        </w:rPr>
        <w:t>członków konsorcjum musi wykazać</w:t>
      </w:r>
      <w:r w:rsidRPr="00843AC9" w:rsidR="00B67814">
        <w:rPr>
          <w:rFonts w:ascii="Aptos" w:hAnsi="Aptos"/>
        </w:rPr>
        <w:t>,</w:t>
      </w:r>
      <w:r w:rsidRPr="00843AC9">
        <w:rPr>
          <w:rFonts w:ascii="Aptos" w:hAnsi="Aptos"/>
        </w:rPr>
        <w:t xml:space="preserve"> że spełnia samodzielnie </w:t>
      </w:r>
      <w:r w:rsidRPr="00843AC9" w:rsidR="00E234D9">
        <w:rPr>
          <w:rFonts w:ascii="Aptos" w:hAnsi="Aptos"/>
        </w:rPr>
        <w:t>w</w:t>
      </w:r>
      <w:r w:rsidR="00E234D9">
        <w:rPr>
          <w:rFonts w:ascii="Aptos" w:hAnsi="Aptos"/>
        </w:rPr>
        <w:t> </w:t>
      </w:r>
      <w:r w:rsidRPr="00843AC9">
        <w:rPr>
          <w:rFonts w:ascii="Aptos" w:hAnsi="Aptos"/>
        </w:rPr>
        <w:t xml:space="preserve">całości warunek. </w:t>
      </w:r>
    </w:p>
    <w:p w:rsidRPr="00843AC9" w:rsidR="006D2009" w:rsidP="00450E4B" w:rsidRDefault="006D2009" w14:paraId="5D8ED597" w14:textId="2CEE49EB">
      <w:pPr>
        <w:pStyle w:val="Akapitzlist"/>
        <w:numPr>
          <w:ilvl w:val="0"/>
          <w:numId w:val="8"/>
        </w:numPr>
        <w:jc w:val="both"/>
        <w:rPr>
          <w:rFonts w:ascii="Aptos" w:hAnsi="Aptos"/>
        </w:rPr>
      </w:pPr>
      <w:r w:rsidRPr="00843AC9">
        <w:rPr>
          <w:rFonts w:ascii="Aptos" w:hAnsi="Aptos"/>
        </w:rPr>
        <w:t xml:space="preserve">Wykonawcy występujący wspólnie ponoszą solidarną odpowiedzialność wobec Zamawiającego za wykonanie umowy </w:t>
      </w:r>
      <w:r w:rsidRPr="00843AC9" w:rsidR="00E234D9">
        <w:rPr>
          <w:rFonts w:ascii="Aptos" w:hAnsi="Aptos"/>
        </w:rPr>
        <w:t>i</w:t>
      </w:r>
      <w:r w:rsidR="00E234D9">
        <w:rPr>
          <w:rFonts w:ascii="Aptos" w:hAnsi="Aptos"/>
        </w:rPr>
        <w:t> </w:t>
      </w:r>
      <w:r w:rsidRPr="00843AC9">
        <w:rPr>
          <w:rFonts w:ascii="Aptos" w:hAnsi="Aptos"/>
        </w:rPr>
        <w:t>wniesienie zabezpieczenia należytego wykonania umowy.</w:t>
      </w:r>
    </w:p>
    <w:p w:rsidRPr="00843AC9" w:rsidR="006D2009" w:rsidP="00450E4B" w:rsidRDefault="00E234D9" w14:paraId="5D8ED598" w14:textId="3896518C">
      <w:pPr>
        <w:pStyle w:val="Akapitzlist"/>
        <w:numPr>
          <w:ilvl w:val="0"/>
          <w:numId w:val="8"/>
        </w:numPr>
        <w:jc w:val="both"/>
        <w:rPr>
          <w:rFonts w:ascii="Aptos" w:hAnsi="Aptos"/>
        </w:rPr>
      </w:pPr>
      <w:r w:rsidRPr="00843AC9">
        <w:rPr>
          <w:rFonts w:ascii="Aptos" w:hAnsi="Aptos"/>
        </w:rPr>
        <w:t>W</w:t>
      </w:r>
      <w:r>
        <w:rPr>
          <w:rFonts w:ascii="Aptos" w:hAnsi="Aptos"/>
        </w:rPr>
        <w:t> </w:t>
      </w:r>
      <w:r w:rsidRPr="00843AC9" w:rsidR="006D2009">
        <w:rPr>
          <w:rFonts w:ascii="Aptos" w:hAnsi="Aptos"/>
        </w:rPr>
        <w:t xml:space="preserve">przypadku wyboru oferty złożonej przez konsorcjum, członkowie konsorcjum przed podpisaniem umowy, na żądanie Zamawiającego, zobowiązani będą do przedłożenia umowy regulującej współpracę Wykonawców - członków konsorcjum. </w:t>
      </w:r>
    </w:p>
    <w:p w:rsidRPr="00843AC9" w:rsidR="006D2009" w:rsidP="00450E4B" w:rsidRDefault="006D2009" w14:paraId="5D8ED599" w14:textId="20E7A0CD">
      <w:pPr>
        <w:pStyle w:val="Akapitzlist"/>
        <w:numPr>
          <w:ilvl w:val="0"/>
          <w:numId w:val="8"/>
        </w:numPr>
        <w:jc w:val="both"/>
        <w:rPr>
          <w:rFonts w:ascii="Aptos" w:hAnsi="Aptos"/>
        </w:rPr>
      </w:pPr>
      <w:r w:rsidRPr="00843AC9">
        <w:rPr>
          <w:rFonts w:ascii="Aptos" w:hAnsi="Aptos"/>
        </w:rPr>
        <w:t xml:space="preserve">Po złożeniu oferty zmiany </w:t>
      </w:r>
      <w:r w:rsidRPr="00843AC9" w:rsidR="00E234D9">
        <w:rPr>
          <w:rFonts w:ascii="Aptos" w:hAnsi="Aptos"/>
        </w:rPr>
        <w:t>w</w:t>
      </w:r>
      <w:r w:rsidR="00E234D9">
        <w:rPr>
          <w:rFonts w:ascii="Aptos" w:hAnsi="Aptos"/>
        </w:rPr>
        <w:t> </w:t>
      </w:r>
      <w:r w:rsidRPr="00843AC9">
        <w:rPr>
          <w:rFonts w:ascii="Aptos" w:hAnsi="Aptos"/>
        </w:rPr>
        <w:t>składzie konsorcjum nie są dopuszczalne.</w:t>
      </w:r>
    </w:p>
    <w:p w:rsidRPr="00843AC9" w:rsidR="00A808F0" w:rsidP="00014113" w:rsidRDefault="00A808F0" w14:paraId="5D8ED59A" w14:textId="31FECA01">
      <w:pPr>
        <w:pStyle w:val="Nagwek1"/>
        <w:rPr>
          <w:rFonts w:ascii="Aptos" w:hAnsi="Aptos"/>
        </w:rPr>
      </w:pPr>
      <w:r w:rsidRPr="00843AC9">
        <w:rPr>
          <w:rFonts w:ascii="Aptos" w:hAnsi="Aptos"/>
        </w:rPr>
        <w:t>Określenie warunków istotnych zmian umowy zawartej</w:t>
      </w:r>
      <w:r w:rsidRPr="00843AC9" w:rsidR="005078AC">
        <w:rPr>
          <w:rFonts w:ascii="Aptos" w:hAnsi="Aptos"/>
        </w:rPr>
        <w:br/>
      </w:r>
      <w:r w:rsidRPr="00843AC9" w:rsidR="00E234D9">
        <w:rPr>
          <w:rFonts w:ascii="Aptos" w:hAnsi="Aptos"/>
        </w:rPr>
        <w:t>w</w:t>
      </w:r>
      <w:r w:rsidR="00E234D9">
        <w:rPr>
          <w:rFonts w:ascii="Aptos" w:hAnsi="Aptos"/>
        </w:rPr>
        <w:t> </w:t>
      </w:r>
      <w:r w:rsidRPr="00843AC9">
        <w:rPr>
          <w:rFonts w:ascii="Aptos" w:hAnsi="Aptos"/>
        </w:rPr>
        <w:t xml:space="preserve">wyniku przeprowadzonego postępowania </w:t>
      </w:r>
      <w:r w:rsidRPr="00843AC9" w:rsidR="00E234D9">
        <w:rPr>
          <w:rFonts w:ascii="Aptos" w:hAnsi="Aptos"/>
        </w:rPr>
        <w:t>o</w:t>
      </w:r>
      <w:r w:rsidR="00E234D9">
        <w:rPr>
          <w:rFonts w:ascii="Aptos" w:hAnsi="Aptos"/>
        </w:rPr>
        <w:t> </w:t>
      </w:r>
      <w:r w:rsidRPr="00843AC9">
        <w:rPr>
          <w:rFonts w:ascii="Aptos" w:hAnsi="Aptos"/>
        </w:rPr>
        <w:t>udzielenie zamówienia</w:t>
      </w:r>
    </w:p>
    <w:p w:rsidRPr="00843AC9" w:rsidR="00A808F0" w:rsidP="000A0F6F" w:rsidRDefault="00A808F0" w14:paraId="5D8ED59B" w14:textId="77777777">
      <w:pPr>
        <w:jc w:val="both"/>
        <w:rPr>
          <w:rFonts w:ascii="Aptos" w:hAnsi="Aptos"/>
        </w:rPr>
      </w:pPr>
      <w:r w:rsidRPr="00843AC9">
        <w:rPr>
          <w:rFonts w:ascii="Aptos" w:hAnsi="Aptos"/>
        </w:rPr>
        <w:t xml:space="preserve">Zamawiający informuje, że warunki istotnych zmian umowy </w:t>
      </w:r>
      <w:r w:rsidRPr="00843AC9" w:rsidR="00006B28">
        <w:rPr>
          <w:rFonts w:ascii="Aptos" w:hAnsi="Aptos"/>
        </w:rPr>
        <w:t xml:space="preserve">zostały określone we wzorze umowy stanowiącej załącznik do Zapytania Ofertowego. </w:t>
      </w:r>
    </w:p>
    <w:p w:rsidRPr="00843AC9" w:rsidR="00014113" w:rsidP="00014113" w:rsidRDefault="00014113" w14:paraId="5D8ED59C" w14:textId="77777777">
      <w:pPr>
        <w:pStyle w:val="Nagwek1"/>
        <w:rPr>
          <w:rFonts w:ascii="Aptos" w:hAnsi="Aptos"/>
        </w:rPr>
      </w:pPr>
      <w:r w:rsidRPr="00843AC9">
        <w:rPr>
          <w:rFonts w:ascii="Aptos" w:hAnsi="Aptos"/>
        </w:rPr>
        <w:t>Formalności poprzedzające zawarcie umowy</w:t>
      </w:r>
    </w:p>
    <w:p w:rsidRPr="00843AC9" w:rsidR="0059181D" w:rsidP="00450E4B" w:rsidRDefault="0059181D" w14:paraId="5D8ED59D" w14:textId="5F962106">
      <w:pPr>
        <w:pStyle w:val="Akapitzlist"/>
        <w:numPr>
          <w:ilvl w:val="0"/>
          <w:numId w:val="9"/>
        </w:numPr>
        <w:jc w:val="both"/>
        <w:rPr>
          <w:rFonts w:ascii="Aptos" w:hAnsi="Aptos"/>
        </w:rPr>
      </w:pPr>
      <w:r w:rsidRPr="00843AC9">
        <w:rPr>
          <w:rFonts w:ascii="Aptos" w:hAnsi="Aptos"/>
        </w:rPr>
        <w:t xml:space="preserve">Zamawiający wymaga, aby najpóźniej </w:t>
      </w:r>
      <w:r w:rsidRPr="00843AC9" w:rsidR="00E234D9">
        <w:rPr>
          <w:rFonts w:ascii="Aptos" w:hAnsi="Aptos"/>
        </w:rPr>
        <w:t>w</w:t>
      </w:r>
      <w:r w:rsidR="00E234D9">
        <w:rPr>
          <w:rFonts w:ascii="Aptos" w:hAnsi="Aptos"/>
        </w:rPr>
        <w:t> </w:t>
      </w:r>
      <w:r w:rsidRPr="00843AC9">
        <w:rPr>
          <w:rFonts w:ascii="Aptos" w:hAnsi="Aptos"/>
        </w:rPr>
        <w:t xml:space="preserve">dniu zawarcia umowy Wykonawca, którego oferta została uznana za najkorzystniejszą </w:t>
      </w:r>
      <w:r w:rsidRPr="00843AC9" w:rsidR="00E234D9">
        <w:rPr>
          <w:rFonts w:ascii="Aptos" w:hAnsi="Aptos"/>
        </w:rPr>
        <w:t>w</w:t>
      </w:r>
      <w:r w:rsidR="00E234D9">
        <w:rPr>
          <w:rFonts w:ascii="Aptos" w:hAnsi="Aptos"/>
        </w:rPr>
        <w:t> </w:t>
      </w:r>
      <w:r w:rsidRPr="00843AC9">
        <w:rPr>
          <w:rFonts w:ascii="Aptos" w:hAnsi="Aptos"/>
        </w:rPr>
        <w:t>niniejszym postępowaniu przedłożył Zamawiającemu dowód wniesienia zabezpieczenia należytego wykonania umowy</w:t>
      </w:r>
      <w:r w:rsidRPr="00843AC9" w:rsidR="00632999">
        <w:rPr>
          <w:rFonts w:ascii="Aptos" w:hAnsi="Aptos"/>
        </w:rPr>
        <w:t xml:space="preserve">, </w:t>
      </w:r>
      <w:r w:rsidRPr="00843AC9" w:rsidR="00E234D9">
        <w:rPr>
          <w:rFonts w:ascii="Aptos" w:hAnsi="Aptos"/>
        </w:rPr>
        <w:t>o</w:t>
      </w:r>
      <w:r w:rsidR="00E234D9">
        <w:rPr>
          <w:rFonts w:ascii="Aptos" w:hAnsi="Aptos"/>
        </w:rPr>
        <w:t> </w:t>
      </w:r>
      <w:r w:rsidRPr="00843AC9" w:rsidR="00632999">
        <w:rPr>
          <w:rFonts w:ascii="Aptos" w:hAnsi="Aptos"/>
        </w:rPr>
        <w:t>ile zabezpieczenie jest wymagane</w:t>
      </w:r>
      <w:r w:rsidRPr="00843AC9">
        <w:rPr>
          <w:rFonts w:ascii="Aptos" w:hAnsi="Aptos"/>
        </w:rPr>
        <w:t>.</w:t>
      </w:r>
    </w:p>
    <w:p w:rsidRPr="00843AC9" w:rsidR="0059181D" w:rsidP="00450E4B" w:rsidRDefault="0059181D" w14:paraId="5D8ED59E" w14:textId="77777777">
      <w:pPr>
        <w:pStyle w:val="Akapitzlist"/>
        <w:numPr>
          <w:ilvl w:val="0"/>
          <w:numId w:val="9"/>
        </w:numPr>
        <w:jc w:val="both"/>
        <w:rPr>
          <w:rFonts w:ascii="Aptos" w:hAnsi="Aptos"/>
        </w:rPr>
      </w:pPr>
      <w:r w:rsidRPr="00843AC9">
        <w:rPr>
          <w:rFonts w:ascii="Aptos" w:hAnsi="Aptos"/>
        </w:rPr>
        <w:t xml:space="preserve">Wykonawca, którego oferta zostanie wybrana jako najkorzystniejsza, zobowiązany będzie do podpisania umowy, której wzór stanowi załącznik do niniejszego zapytania ofertowego. </w:t>
      </w:r>
    </w:p>
    <w:p w:rsidRPr="00843AC9" w:rsidR="0059181D" w:rsidP="00450E4B" w:rsidRDefault="0059181D" w14:paraId="5D8ED59F" w14:textId="6A943F10">
      <w:pPr>
        <w:pStyle w:val="Akapitzlist"/>
        <w:numPr>
          <w:ilvl w:val="0"/>
          <w:numId w:val="9"/>
        </w:numPr>
        <w:jc w:val="both"/>
        <w:rPr>
          <w:rFonts w:ascii="Aptos" w:hAnsi="Aptos"/>
        </w:rPr>
      </w:pPr>
      <w:r w:rsidRPr="00843AC9">
        <w:rPr>
          <w:rFonts w:ascii="Aptos" w:hAnsi="Aptos"/>
        </w:rPr>
        <w:t xml:space="preserve">Umowa </w:t>
      </w:r>
      <w:r w:rsidRPr="00843AC9" w:rsidR="00E234D9">
        <w:rPr>
          <w:rFonts w:ascii="Aptos" w:hAnsi="Aptos"/>
        </w:rPr>
        <w:t>z</w:t>
      </w:r>
      <w:r w:rsidR="00E234D9">
        <w:rPr>
          <w:rFonts w:ascii="Aptos" w:hAnsi="Aptos"/>
        </w:rPr>
        <w:t> </w:t>
      </w:r>
      <w:r w:rsidRPr="00843AC9">
        <w:rPr>
          <w:rFonts w:ascii="Aptos" w:hAnsi="Aptos"/>
        </w:rPr>
        <w:t xml:space="preserve">wybranym Wykonawcą zostanie zawarta </w:t>
      </w:r>
      <w:r w:rsidRPr="00843AC9" w:rsidR="00E234D9">
        <w:rPr>
          <w:rFonts w:ascii="Aptos" w:hAnsi="Aptos"/>
        </w:rPr>
        <w:t>w</w:t>
      </w:r>
      <w:r w:rsidR="00E234D9">
        <w:rPr>
          <w:rFonts w:ascii="Aptos" w:hAnsi="Aptos"/>
        </w:rPr>
        <w:t> </w:t>
      </w:r>
      <w:r w:rsidRPr="00843AC9">
        <w:rPr>
          <w:rFonts w:ascii="Aptos" w:hAnsi="Aptos"/>
        </w:rPr>
        <w:t xml:space="preserve">miejscu </w:t>
      </w:r>
      <w:r w:rsidRPr="00843AC9" w:rsidR="00E234D9">
        <w:rPr>
          <w:rFonts w:ascii="Aptos" w:hAnsi="Aptos"/>
        </w:rPr>
        <w:t>i</w:t>
      </w:r>
      <w:r w:rsidR="00E234D9">
        <w:rPr>
          <w:rFonts w:ascii="Aptos" w:hAnsi="Aptos"/>
        </w:rPr>
        <w:t> </w:t>
      </w:r>
      <w:r w:rsidRPr="00843AC9">
        <w:rPr>
          <w:rFonts w:ascii="Aptos" w:hAnsi="Aptos"/>
        </w:rPr>
        <w:t xml:space="preserve">terminie określonym przez Zamawiającego. Nieusprawiedliwione niestawienie się przez Wykonawcę </w:t>
      </w:r>
      <w:r w:rsidRPr="00843AC9" w:rsidR="00E234D9">
        <w:rPr>
          <w:rFonts w:ascii="Aptos" w:hAnsi="Aptos"/>
        </w:rPr>
        <w:t>w</w:t>
      </w:r>
      <w:r w:rsidR="00E234D9">
        <w:rPr>
          <w:rFonts w:ascii="Aptos" w:hAnsi="Aptos"/>
        </w:rPr>
        <w:t> </w:t>
      </w:r>
      <w:r w:rsidRPr="00843AC9">
        <w:rPr>
          <w:rFonts w:ascii="Aptos" w:hAnsi="Aptos"/>
        </w:rPr>
        <w:t xml:space="preserve">wyznaczonym terminie do podpisania umowy uznaje się za odstąpienie od zawarcia umowy, co upoważni Zamawiającego do podpisania umowy </w:t>
      </w:r>
      <w:r w:rsidRPr="00843AC9" w:rsidR="00E234D9">
        <w:rPr>
          <w:rFonts w:ascii="Aptos" w:hAnsi="Aptos"/>
        </w:rPr>
        <w:t>z</w:t>
      </w:r>
      <w:r w:rsidR="00E234D9">
        <w:rPr>
          <w:rFonts w:ascii="Aptos" w:hAnsi="Aptos"/>
        </w:rPr>
        <w:t> </w:t>
      </w:r>
      <w:r w:rsidRPr="00843AC9">
        <w:rPr>
          <w:rFonts w:ascii="Aptos" w:hAnsi="Aptos"/>
        </w:rPr>
        <w:t xml:space="preserve">kolejnym Wykonawcą, który </w:t>
      </w:r>
      <w:r w:rsidRPr="00843AC9" w:rsidR="00E234D9">
        <w:rPr>
          <w:rFonts w:ascii="Aptos" w:hAnsi="Aptos"/>
        </w:rPr>
        <w:t>w</w:t>
      </w:r>
      <w:r w:rsidR="00E234D9">
        <w:rPr>
          <w:rFonts w:ascii="Aptos" w:hAnsi="Aptos"/>
        </w:rPr>
        <w:t> </w:t>
      </w:r>
      <w:r w:rsidRPr="00843AC9">
        <w:rPr>
          <w:rFonts w:ascii="Aptos" w:hAnsi="Aptos"/>
        </w:rPr>
        <w:t xml:space="preserve">postępowaniu </w:t>
      </w:r>
      <w:r w:rsidRPr="00843AC9" w:rsidR="00E234D9">
        <w:rPr>
          <w:rFonts w:ascii="Aptos" w:hAnsi="Aptos"/>
        </w:rPr>
        <w:t>o</w:t>
      </w:r>
      <w:r w:rsidR="00E234D9">
        <w:rPr>
          <w:rFonts w:ascii="Aptos" w:hAnsi="Aptos"/>
        </w:rPr>
        <w:t> </w:t>
      </w:r>
      <w:r w:rsidRPr="00843AC9">
        <w:rPr>
          <w:rFonts w:ascii="Aptos" w:hAnsi="Aptos"/>
        </w:rPr>
        <w:t>udzielenie zamówienia uzyskał kolejną najwyższą liczbę punktów.</w:t>
      </w:r>
    </w:p>
    <w:p w:rsidR="00B0152E" w:rsidP="00B0152E" w:rsidRDefault="00B0152E" w14:paraId="5D8ED5A1" w14:textId="77777777">
      <w:pPr>
        <w:pStyle w:val="Nagwek1"/>
        <w:rPr>
          <w:rFonts w:ascii="Aptos" w:hAnsi="Aptos"/>
        </w:rPr>
      </w:pPr>
      <w:r w:rsidRPr="00843AC9">
        <w:rPr>
          <w:rFonts w:ascii="Aptos" w:hAnsi="Aptos"/>
        </w:rPr>
        <w:t>Wadium</w:t>
      </w:r>
    </w:p>
    <w:p w:rsidRPr="008450DA" w:rsidR="0060246C" w:rsidP="0060246C" w:rsidRDefault="0060246C" w14:paraId="747B4A97" w14:textId="77777777">
      <w:r w:rsidRPr="00631290">
        <w:t>Zamawiający nie przewiduje wadium w ramach postępowania.</w:t>
      </w:r>
    </w:p>
    <w:p w:rsidRPr="00843AC9" w:rsidR="0036770F" w:rsidP="00373265" w:rsidRDefault="0036770F" w14:paraId="5D8ED5A3" w14:textId="3EAE52F3">
      <w:pPr>
        <w:pStyle w:val="Nagwek1"/>
        <w:rPr>
          <w:rFonts w:ascii="Aptos" w:hAnsi="Aptos"/>
        </w:rPr>
      </w:pPr>
      <w:r w:rsidRPr="00843AC9">
        <w:rPr>
          <w:rFonts w:ascii="Aptos" w:hAnsi="Aptos"/>
        </w:rPr>
        <w:t xml:space="preserve">Informacja </w:t>
      </w:r>
      <w:r w:rsidRPr="00843AC9" w:rsidR="00E234D9">
        <w:rPr>
          <w:rFonts w:ascii="Aptos" w:hAnsi="Aptos"/>
        </w:rPr>
        <w:t>o</w:t>
      </w:r>
      <w:r w:rsidR="00E234D9">
        <w:rPr>
          <w:rFonts w:ascii="Aptos" w:hAnsi="Aptos"/>
        </w:rPr>
        <w:t> </w:t>
      </w:r>
      <w:r w:rsidRPr="00843AC9">
        <w:rPr>
          <w:rFonts w:ascii="Aptos" w:hAnsi="Aptos"/>
        </w:rPr>
        <w:t>możliwości składania ofert częściowych</w:t>
      </w:r>
      <w:r w:rsidRPr="00843AC9" w:rsidR="000422A9">
        <w:rPr>
          <w:rFonts w:ascii="Aptos" w:hAnsi="Aptos"/>
        </w:rPr>
        <w:br/>
      </w:r>
      <w:r w:rsidRPr="00843AC9" w:rsidR="00E234D9">
        <w:rPr>
          <w:rFonts w:ascii="Aptos" w:hAnsi="Aptos"/>
        </w:rPr>
        <w:t>i</w:t>
      </w:r>
      <w:r w:rsidR="00E234D9">
        <w:rPr>
          <w:rFonts w:ascii="Aptos" w:hAnsi="Aptos"/>
        </w:rPr>
        <w:t> </w:t>
      </w:r>
      <w:r w:rsidRPr="00843AC9">
        <w:rPr>
          <w:rFonts w:ascii="Aptos" w:hAnsi="Aptos"/>
        </w:rPr>
        <w:t>wariantowych</w:t>
      </w:r>
    </w:p>
    <w:p w:rsidRPr="00843AC9" w:rsidR="005B4E2D" w:rsidP="00450E4B" w:rsidRDefault="005B4E2D" w14:paraId="5D8ED5A4" w14:textId="76236519">
      <w:pPr>
        <w:pStyle w:val="Akapitzlist"/>
        <w:numPr>
          <w:ilvl w:val="0"/>
          <w:numId w:val="10"/>
        </w:numPr>
        <w:jc w:val="both"/>
        <w:rPr>
          <w:rFonts w:ascii="Aptos" w:hAnsi="Aptos"/>
        </w:rPr>
      </w:pPr>
      <w:r w:rsidRPr="00843AC9">
        <w:rPr>
          <w:rFonts w:ascii="Aptos" w:hAnsi="Aptos"/>
        </w:rPr>
        <w:t xml:space="preserve">Zamawiający </w:t>
      </w:r>
      <w:r w:rsidR="005478D6">
        <w:rPr>
          <w:rFonts w:ascii="Aptos" w:hAnsi="Aptos"/>
        </w:rPr>
        <w:t xml:space="preserve">nie </w:t>
      </w:r>
      <w:r w:rsidRPr="00843AC9">
        <w:rPr>
          <w:rFonts w:ascii="Aptos" w:hAnsi="Aptos"/>
        </w:rPr>
        <w:t>dopuszcza możliwoś</w:t>
      </w:r>
      <w:r w:rsidR="005478D6">
        <w:rPr>
          <w:rFonts w:ascii="Aptos" w:hAnsi="Aptos"/>
        </w:rPr>
        <w:t>ci</w:t>
      </w:r>
      <w:r w:rsidRPr="00843AC9">
        <w:rPr>
          <w:rFonts w:ascii="Aptos" w:hAnsi="Aptos"/>
        </w:rPr>
        <w:t xml:space="preserve"> składania ofert częściowych</w:t>
      </w:r>
      <w:r w:rsidR="00211A08">
        <w:rPr>
          <w:rFonts w:ascii="Aptos" w:hAnsi="Aptos"/>
        </w:rPr>
        <w:t>.</w:t>
      </w:r>
    </w:p>
    <w:p w:rsidRPr="00843AC9" w:rsidR="005B4E2D" w:rsidP="00450E4B" w:rsidRDefault="005B4E2D" w14:paraId="5D8ED5A5" w14:textId="77777777">
      <w:pPr>
        <w:pStyle w:val="Akapitzlist"/>
        <w:numPr>
          <w:ilvl w:val="0"/>
          <w:numId w:val="10"/>
        </w:numPr>
        <w:jc w:val="both"/>
        <w:rPr>
          <w:rFonts w:ascii="Aptos" w:hAnsi="Aptos"/>
        </w:rPr>
      </w:pPr>
      <w:r w:rsidRPr="00843AC9">
        <w:rPr>
          <w:rFonts w:ascii="Aptos" w:hAnsi="Aptos"/>
        </w:rPr>
        <w:t>Zamawiający nie dopuszcza możliwości składania ofert wariantowych.</w:t>
      </w:r>
    </w:p>
    <w:p w:rsidRPr="00843AC9" w:rsidR="0069253A" w:rsidP="00450E4B" w:rsidRDefault="0069253A" w14:paraId="4943A517" w14:textId="5993C4D3">
      <w:pPr>
        <w:pStyle w:val="Akapitzlist"/>
        <w:numPr>
          <w:ilvl w:val="0"/>
          <w:numId w:val="10"/>
        </w:numPr>
        <w:jc w:val="both"/>
        <w:rPr>
          <w:rFonts w:ascii="Aptos" w:hAnsi="Aptos"/>
        </w:rPr>
      </w:pPr>
      <w:r w:rsidRPr="00843AC9">
        <w:rPr>
          <w:rFonts w:ascii="Aptos" w:hAnsi="Aptos"/>
        </w:rPr>
        <w:t>Zamawiający nie przewiduje udzielenia zamówień uzupełniających.</w:t>
      </w:r>
    </w:p>
    <w:p w:rsidRPr="00843AC9" w:rsidR="00B42AD2" w:rsidP="00E234D9" w:rsidRDefault="0023104F" w14:paraId="5D8ED5A7" w14:textId="296B71C8">
      <w:pPr>
        <w:pStyle w:val="Nagwek1"/>
        <w:jc w:val="both"/>
        <w:rPr>
          <w:rFonts w:ascii="Aptos" w:hAnsi="Aptos"/>
        </w:rPr>
      </w:pPr>
      <w:r>
        <w:rPr>
          <w:rFonts w:ascii="Aptos" w:hAnsi="Aptos"/>
        </w:rPr>
        <w:t>O</w:t>
      </w:r>
      <w:r w:rsidRPr="00843AC9" w:rsidR="00B42AD2">
        <w:rPr>
          <w:rFonts w:ascii="Aptos" w:hAnsi="Aptos"/>
        </w:rPr>
        <w:t xml:space="preserve">pis sposobu przedstawiania ofert wariantowych oraz minimalne warunki, jakim muszą odpowiadać oferty wariantowe wraz </w:t>
      </w:r>
      <w:r w:rsidRPr="00843AC9" w:rsidR="00E234D9">
        <w:rPr>
          <w:rFonts w:ascii="Aptos" w:hAnsi="Aptos"/>
        </w:rPr>
        <w:t>z</w:t>
      </w:r>
      <w:r w:rsidR="00E234D9">
        <w:rPr>
          <w:rFonts w:ascii="Aptos" w:hAnsi="Aptos"/>
        </w:rPr>
        <w:t> </w:t>
      </w:r>
      <w:r w:rsidRPr="00843AC9" w:rsidR="00B42AD2">
        <w:rPr>
          <w:rFonts w:ascii="Aptos" w:hAnsi="Aptos"/>
        </w:rPr>
        <w:t>wybranymi kryteriami oceny, jeżeli zamawiający wymaga lub dopuszcza ich składanie</w:t>
      </w:r>
    </w:p>
    <w:p w:rsidR="004C57AC" w:rsidP="00E234D9" w:rsidRDefault="00E53511" w14:paraId="5D8ED5A8" w14:textId="2D35A55D">
      <w:pPr>
        <w:jc w:val="both"/>
        <w:rPr>
          <w:rFonts w:ascii="Aptos" w:hAnsi="Aptos"/>
        </w:rPr>
      </w:pPr>
      <w:r w:rsidRPr="00843AC9">
        <w:rPr>
          <w:rFonts w:ascii="Aptos" w:hAnsi="Aptos"/>
        </w:rPr>
        <w:t xml:space="preserve">Nie dotyczy. Zamawiający nie przewiduje </w:t>
      </w:r>
      <w:r w:rsidRPr="00843AC9" w:rsidR="00E234D9">
        <w:rPr>
          <w:rFonts w:ascii="Aptos" w:hAnsi="Aptos"/>
        </w:rPr>
        <w:t>w</w:t>
      </w:r>
      <w:r w:rsidR="00E234D9">
        <w:rPr>
          <w:rFonts w:ascii="Aptos" w:hAnsi="Aptos"/>
        </w:rPr>
        <w:t> </w:t>
      </w:r>
      <w:r w:rsidRPr="00843AC9">
        <w:rPr>
          <w:rFonts w:ascii="Aptos" w:hAnsi="Aptos"/>
        </w:rPr>
        <w:t>postępowaniu składania ofert wariantowych.</w:t>
      </w:r>
    </w:p>
    <w:p w:rsidRPr="00843AC9" w:rsidR="00983AD2" w:rsidP="00E234D9" w:rsidRDefault="00983AD2" w14:paraId="5D8ED5A9" w14:textId="77777777">
      <w:pPr>
        <w:pStyle w:val="Nagwek1"/>
        <w:jc w:val="both"/>
        <w:rPr>
          <w:rFonts w:ascii="Aptos" w:hAnsi="Aptos"/>
        </w:rPr>
      </w:pPr>
      <w:r w:rsidRPr="00843AC9">
        <w:rPr>
          <w:rFonts w:ascii="Aptos" w:hAnsi="Aptos"/>
        </w:rPr>
        <w:t>Przetwarzanie danych osobowych</w:t>
      </w:r>
    </w:p>
    <w:p w:rsidRPr="00843AC9" w:rsidR="000E739B" w:rsidP="00E234D9" w:rsidRDefault="000E739B" w14:paraId="5D8ED5AA" w14:textId="05F5263D">
      <w:pPr>
        <w:jc w:val="both"/>
        <w:rPr>
          <w:rFonts w:ascii="Aptos" w:hAnsi="Aptos"/>
          <w:bCs/>
        </w:rPr>
      </w:pPr>
      <w:r w:rsidRPr="00843AC9">
        <w:rPr>
          <w:rFonts w:ascii="Aptos" w:hAnsi="Aptos"/>
          <w:bCs/>
        </w:rPr>
        <w:t xml:space="preserve">Zgodnie </w:t>
      </w:r>
      <w:r w:rsidRPr="00843AC9" w:rsidR="00E234D9">
        <w:rPr>
          <w:rFonts w:ascii="Aptos" w:hAnsi="Aptos"/>
          <w:bCs/>
        </w:rPr>
        <w:t>z</w:t>
      </w:r>
      <w:r w:rsidR="00E234D9">
        <w:rPr>
          <w:rFonts w:ascii="Aptos" w:hAnsi="Aptos"/>
          <w:bCs/>
        </w:rPr>
        <w:t> </w:t>
      </w:r>
      <w:r w:rsidRPr="00843AC9">
        <w:rPr>
          <w:rFonts w:ascii="Aptos" w:hAnsi="Aptos"/>
          <w:bCs/>
        </w:rPr>
        <w:t xml:space="preserve">art. 13 ust. 1 </w:t>
      </w:r>
      <w:r w:rsidRPr="00843AC9" w:rsidR="00E234D9">
        <w:rPr>
          <w:rFonts w:ascii="Aptos" w:hAnsi="Aptos"/>
          <w:bCs/>
        </w:rPr>
        <w:t>i</w:t>
      </w:r>
      <w:r w:rsidR="00E234D9">
        <w:rPr>
          <w:rFonts w:ascii="Aptos" w:hAnsi="Aptos"/>
          <w:bCs/>
        </w:rPr>
        <w:t> </w:t>
      </w:r>
      <w:r w:rsidRPr="00843AC9">
        <w:rPr>
          <w:rFonts w:ascii="Aptos" w:hAnsi="Aptos"/>
          <w:bCs/>
        </w:rPr>
        <w:t xml:space="preserve">2 rozporządzenia Parlamentu Europejskiego </w:t>
      </w:r>
      <w:r w:rsidRPr="00843AC9" w:rsidR="00E234D9">
        <w:rPr>
          <w:rFonts w:ascii="Aptos" w:hAnsi="Aptos"/>
          <w:bCs/>
        </w:rPr>
        <w:t>i</w:t>
      </w:r>
      <w:r w:rsidR="00E234D9">
        <w:rPr>
          <w:rFonts w:ascii="Aptos" w:hAnsi="Aptos"/>
          <w:bCs/>
        </w:rPr>
        <w:t> </w:t>
      </w:r>
      <w:r w:rsidRPr="00843AC9">
        <w:rPr>
          <w:rFonts w:ascii="Aptos" w:hAnsi="Aptos"/>
          <w:bCs/>
        </w:rPr>
        <w:t xml:space="preserve">Rady (UE) 2016/679 z dnia 27 kwietnia 2016 r. </w:t>
      </w:r>
      <w:r w:rsidRPr="00843AC9" w:rsidR="00E234D9">
        <w:rPr>
          <w:rFonts w:ascii="Aptos" w:hAnsi="Aptos"/>
          <w:bCs/>
        </w:rPr>
        <w:t>w</w:t>
      </w:r>
      <w:r w:rsidR="00E234D9">
        <w:rPr>
          <w:rFonts w:ascii="Aptos" w:hAnsi="Aptos"/>
          <w:bCs/>
        </w:rPr>
        <w:t> </w:t>
      </w:r>
      <w:r w:rsidRPr="00843AC9">
        <w:rPr>
          <w:rFonts w:ascii="Aptos" w:hAnsi="Aptos"/>
          <w:bCs/>
        </w:rPr>
        <w:t xml:space="preserve">sprawie ochrony osób fizycznych </w:t>
      </w:r>
      <w:r w:rsidRPr="00843AC9" w:rsidR="00E234D9">
        <w:rPr>
          <w:rFonts w:ascii="Aptos" w:hAnsi="Aptos"/>
          <w:bCs/>
        </w:rPr>
        <w:t>w</w:t>
      </w:r>
      <w:r w:rsidR="00E234D9">
        <w:rPr>
          <w:rFonts w:ascii="Aptos" w:hAnsi="Aptos"/>
          <w:bCs/>
        </w:rPr>
        <w:t> </w:t>
      </w:r>
      <w:r w:rsidRPr="00843AC9">
        <w:rPr>
          <w:rFonts w:ascii="Aptos" w:hAnsi="Aptos"/>
          <w:bCs/>
        </w:rPr>
        <w:t xml:space="preserve">związku z przetwarzaniem danych osobowych </w:t>
      </w:r>
      <w:r w:rsidRPr="00843AC9" w:rsidR="00E234D9">
        <w:rPr>
          <w:rFonts w:ascii="Aptos" w:hAnsi="Aptos"/>
          <w:bCs/>
        </w:rPr>
        <w:t>i</w:t>
      </w:r>
      <w:r w:rsidR="00E234D9">
        <w:rPr>
          <w:rFonts w:ascii="Aptos" w:hAnsi="Aptos"/>
          <w:bCs/>
        </w:rPr>
        <w:t> </w:t>
      </w:r>
      <w:r w:rsidRPr="00843AC9" w:rsidR="00E234D9">
        <w:rPr>
          <w:rFonts w:ascii="Aptos" w:hAnsi="Aptos"/>
          <w:bCs/>
        </w:rPr>
        <w:t>w</w:t>
      </w:r>
      <w:r w:rsidR="00E234D9">
        <w:rPr>
          <w:rFonts w:ascii="Aptos" w:hAnsi="Aptos"/>
          <w:bCs/>
        </w:rPr>
        <w:t> </w:t>
      </w:r>
      <w:r w:rsidRPr="00843AC9">
        <w:rPr>
          <w:rFonts w:ascii="Aptos" w:hAnsi="Aptos"/>
          <w:bCs/>
        </w:rPr>
        <w:t>sprawie swobodnego przepływu takich danych oraz uchylenia dyrektywy 95/46/WE (ogólne rozporządzenie</w:t>
      </w:r>
      <w:r w:rsidR="00F741CF">
        <w:rPr>
          <w:rFonts w:ascii="Aptos" w:hAnsi="Aptos"/>
          <w:bCs/>
        </w:rPr>
        <w:br/>
      </w:r>
      <w:r w:rsidRPr="00843AC9" w:rsidR="00E234D9">
        <w:rPr>
          <w:rFonts w:ascii="Aptos" w:hAnsi="Aptos"/>
          <w:bCs/>
        </w:rPr>
        <w:t>o</w:t>
      </w:r>
      <w:r w:rsidR="00E234D9">
        <w:rPr>
          <w:rFonts w:ascii="Aptos" w:hAnsi="Aptos"/>
          <w:bCs/>
        </w:rPr>
        <w:t> </w:t>
      </w:r>
      <w:r w:rsidRPr="00843AC9">
        <w:rPr>
          <w:rFonts w:ascii="Aptos" w:hAnsi="Aptos"/>
          <w:bCs/>
        </w:rPr>
        <w:t xml:space="preserve">ochronie danych) (Dz. Urz. UE L 119 </w:t>
      </w:r>
      <w:r w:rsidRPr="00843AC9" w:rsidR="00E234D9">
        <w:rPr>
          <w:rFonts w:ascii="Aptos" w:hAnsi="Aptos"/>
          <w:bCs/>
        </w:rPr>
        <w:t>z</w:t>
      </w:r>
      <w:r w:rsidR="00E234D9">
        <w:rPr>
          <w:rFonts w:ascii="Aptos" w:hAnsi="Aptos"/>
          <w:bCs/>
        </w:rPr>
        <w:t> </w:t>
      </w:r>
      <w:r w:rsidRPr="00843AC9">
        <w:rPr>
          <w:rFonts w:ascii="Aptos" w:hAnsi="Aptos"/>
          <w:bCs/>
        </w:rPr>
        <w:t xml:space="preserve">04.05.2016, str. 1), dalej „RODO”, Zamawiający informuje, że: </w:t>
      </w:r>
    </w:p>
    <w:p w:rsidRPr="00843AC9" w:rsidR="000E739B" w:rsidP="00450E4B" w:rsidRDefault="000E739B" w14:paraId="5D8ED5AB" w14:textId="2AF013ED">
      <w:pPr>
        <w:pStyle w:val="Akapitzlist"/>
        <w:numPr>
          <w:ilvl w:val="0"/>
          <w:numId w:val="11"/>
        </w:numPr>
        <w:jc w:val="both"/>
        <w:rPr>
          <w:rFonts w:ascii="Aptos" w:hAnsi="Aptos"/>
        </w:rPr>
      </w:pPr>
      <w:r w:rsidRPr="00843AC9">
        <w:rPr>
          <w:rFonts w:ascii="Aptos" w:hAnsi="Aptos"/>
        </w:rPr>
        <w:t xml:space="preserve">będzie przetwarzał dane osobowe uzyskane </w:t>
      </w:r>
      <w:r w:rsidRPr="00843AC9" w:rsidR="00E234D9">
        <w:rPr>
          <w:rFonts w:ascii="Aptos" w:hAnsi="Aptos"/>
        </w:rPr>
        <w:t>w</w:t>
      </w:r>
      <w:r w:rsidR="00E234D9">
        <w:rPr>
          <w:rFonts w:ascii="Aptos" w:hAnsi="Aptos"/>
        </w:rPr>
        <w:t> </w:t>
      </w:r>
      <w:r w:rsidRPr="00843AC9">
        <w:rPr>
          <w:rFonts w:ascii="Aptos" w:hAnsi="Aptos"/>
        </w:rPr>
        <w:t xml:space="preserve">trakcie niniejszego postępowania, </w:t>
      </w:r>
      <w:r w:rsidRPr="00843AC9" w:rsidR="00E234D9">
        <w:rPr>
          <w:rFonts w:ascii="Aptos" w:hAnsi="Aptos"/>
        </w:rPr>
        <w:t>w</w:t>
      </w:r>
      <w:r w:rsidR="00E234D9">
        <w:rPr>
          <w:rFonts w:ascii="Aptos" w:hAnsi="Aptos"/>
        </w:rPr>
        <w:t> </w:t>
      </w:r>
      <w:r w:rsidRPr="00843AC9">
        <w:rPr>
          <w:rFonts w:ascii="Aptos" w:hAnsi="Aptos"/>
        </w:rPr>
        <w:t xml:space="preserve">tym dane osobowe ujawnione </w:t>
      </w:r>
      <w:r w:rsidRPr="00843AC9" w:rsidR="00E234D9">
        <w:rPr>
          <w:rFonts w:ascii="Aptos" w:hAnsi="Aptos"/>
        </w:rPr>
        <w:t>w</w:t>
      </w:r>
      <w:r w:rsidR="00E234D9">
        <w:rPr>
          <w:rFonts w:ascii="Aptos" w:hAnsi="Aptos"/>
        </w:rPr>
        <w:t> </w:t>
      </w:r>
      <w:r w:rsidRPr="00843AC9">
        <w:rPr>
          <w:rFonts w:ascii="Aptos" w:hAnsi="Aptos"/>
        </w:rPr>
        <w:t xml:space="preserve">ofertach, dokumentach </w:t>
      </w:r>
      <w:r w:rsidRPr="00843AC9" w:rsidR="00E234D9">
        <w:rPr>
          <w:rFonts w:ascii="Aptos" w:hAnsi="Aptos"/>
        </w:rPr>
        <w:t>i</w:t>
      </w:r>
      <w:r w:rsidR="00E234D9">
        <w:rPr>
          <w:rFonts w:ascii="Aptos" w:hAnsi="Aptos"/>
        </w:rPr>
        <w:t> </w:t>
      </w:r>
      <w:r w:rsidRPr="00843AC9">
        <w:rPr>
          <w:rFonts w:ascii="Aptos" w:hAnsi="Aptos"/>
        </w:rPr>
        <w:t xml:space="preserve">oświadczeniach dołączonych do oferty oraz dane osobowe ujawnione </w:t>
      </w:r>
      <w:r w:rsidRPr="00843AC9" w:rsidR="00E234D9">
        <w:rPr>
          <w:rFonts w:ascii="Aptos" w:hAnsi="Aptos"/>
        </w:rPr>
        <w:t>w</w:t>
      </w:r>
      <w:r w:rsidR="00E234D9">
        <w:rPr>
          <w:rFonts w:ascii="Aptos" w:hAnsi="Aptos"/>
        </w:rPr>
        <w:t> </w:t>
      </w:r>
      <w:r w:rsidRPr="00843AC9">
        <w:rPr>
          <w:rFonts w:ascii="Aptos" w:hAnsi="Aptos"/>
        </w:rPr>
        <w:t>odpowiedzi na wezwanie do uzupełnienia oferty.</w:t>
      </w:r>
    </w:p>
    <w:p w:rsidRPr="00843AC9" w:rsidR="000E739B" w:rsidP="00450E4B" w:rsidRDefault="000E739B" w14:paraId="5D8ED5AC" w14:textId="054242A3">
      <w:pPr>
        <w:pStyle w:val="Akapitzlist"/>
        <w:numPr>
          <w:ilvl w:val="0"/>
          <w:numId w:val="11"/>
        </w:numPr>
        <w:jc w:val="both"/>
        <w:rPr>
          <w:rFonts w:ascii="Aptos" w:hAnsi="Aptos"/>
        </w:rPr>
      </w:pPr>
      <w:r w:rsidRPr="00843AC9">
        <w:rPr>
          <w:rFonts w:ascii="Aptos" w:hAnsi="Aptos"/>
        </w:rPr>
        <w:t xml:space="preserve">Administratorem Pani/Pana danych osobowych jest </w:t>
      </w:r>
      <w:r w:rsidRPr="00843AC9" w:rsidR="00E24CF4">
        <w:rPr>
          <w:rFonts w:ascii="Aptos" w:hAnsi="Aptos"/>
        </w:rPr>
        <w:t xml:space="preserve">Zamawiający, którego dane zostały określone </w:t>
      </w:r>
      <w:r w:rsidRPr="00843AC9" w:rsidR="00E234D9">
        <w:rPr>
          <w:rFonts w:ascii="Aptos" w:hAnsi="Aptos"/>
        </w:rPr>
        <w:t>w</w:t>
      </w:r>
      <w:r w:rsidR="00E234D9">
        <w:rPr>
          <w:rFonts w:ascii="Aptos" w:hAnsi="Aptos"/>
        </w:rPr>
        <w:t> </w:t>
      </w:r>
      <w:r w:rsidRPr="00843AC9" w:rsidR="00E24CF4">
        <w:rPr>
          <w:rFonts w:ascii="Aptos" w:hAnsi="Aptos"/>
        </w:rPr>
        <w:t xml:space="preserve">pkt </w:t>
      </w:r>
      <w:r w:rsidRPr="00843AC9" w:rsidR="009F044C">
        <w:rPr>
          <w:rFonts w:ascii="Aptos" w:hAnsi="Aptos"/>
        </w:rPr>
        <w:t>2</w:t>
      </w:r>
      <w:r w:rsidRPr="00843AC9" w:rsidR="00E24CF4">
        <w:rPr>
          <w:rFonts w:ascii="Aptos" w:hAnsi="Aptos"/>
        </w:rPr>
        <w:t xml:space="preserve"> Zapytania Ofertowego. </w:t>
      </w:r>
      <w:r w:rsidRPr="00843AC9">
        <w:rPr>
          <w:rFonts w:ascii="Aptos" w:hAnsi="Aptos"/>
        </w:rPr>
        <w:t xml:space="preserve"> </w:t>
      </w:r>
    </w:p>
    <w:p w:rsidR="000E739B" w:rsidP="00450E4B" w:rsidRDefault="000E739B" w14:paraId="5D8ED5AD" w14:textId="20939E71">
      <w:pPr>
        <w:pStyle w:val="Akapitzlist"/>
        <w:numPr>
          <w:ilvl w:val="0"/>
          <w:numId w:val="11"/>
        </w:numPr>
        <w:jc w:val="both"/>
        <w:rPr>
          <w:rFonts w:ascii="Aptos" w:hAnsi="Aptos"/>
        </w:rPr>
      </w:pPr>
      <w:r w:rsidRPr="00843AC9">
        <w:rPr>
          <w:rFonts w:ascii="Aptos" w:hAnsi="Aptos"/>
        </w:rPr>
        <w:t xml:space="preserve">Kontakt do administratora na adres e-mail podany </w:t>
      </w:r>
      <w:r w:rsidRPr="00843AC9" w:rsidR="00E234D9">
        <w:rPr>
          <w:rFonts w:ascii="Aptos" w:hAnsi="Aptos"/>
        </w:rPr>
        <w:t>w</w:t>
      </w:r>
      <w:r w:rsidR="00E234D9">
        <w:rPr>
          <w:rFonts w:ascii="Aptos" w:hAnsi="Aptos"/>
        </w:rPr>
        <w:t> </w:t>
      </w:r>
      <w:r w:rsidRPr="00843AC9">
        <w:rPr>
          <w:rFonts w:ascii="Aptos" w:hAnsi="Aptos"/>
        </w:rPr>
        <w:t xml:space="preserve">pkt </w:t>
      </w:r>
      <w:r w:rsidRPr="00843AC9" w:rsidR="009F044C">
        <w:rPr>
          <w:rFonts w:ascii="Aptos" w:hAnsi="Aptos"/>
        </w:rPr>
        <w:t>2</w:t>
      </w:r>
      <w:r w:rsidRPr="00843AC9">
        <w:rPr>
          <w:rFonts w:ascii="Aptos" w:hAnsi="Aptos"/>
        </w:rPr>
        <w:t xml:space="preserve"> Zapytania lub listownie na adres podany </w:t>
      </w:r>
      <w:r w:rsidRPr="00843AC9" w:rsidR="00E234D9">
        <w:rPr>
          <w:rFonts w:ascii="Aptos" w:hAnsi="Aptos"/>
        </w:rPr>
        <w:t>w</w:t>
      </w:r>
      <w:r w:rsidR="00E234D9">
        <w:rPr>
          <w:rFonts w:ascii="Aptos" w:hAnsi="Aptos"/>
        </w:rPr>
        <w:t> </w:t>
      </w:r>
      <w:r w:rsidRPr="00843AC9">
        <w:rPr>
          <w:rFonts w:ascii="Aptos" w:hAnsi="Aptos"/>
        </w:rPr>
        <w:t xml:space="preserve">pkt </w:t>
      </w:r>
      <w:r w:rsidRPr="00843AC9" w:rsidR="009F044C">
        <w:rPr>
          <w:rFonts w:ascii="Aptos" w:hAnsi="Aptos"/>
        </w:rPr>
        <w:t>2</w:t>
      </w:r>
      <w:r w:rsidRPr="00843AC9">
        <w:rPr>
          <w:rFonts w:ascii="Aptos" w:hAnsi="Aptos"/>
        </w:rPr>
        <w:t xml:space="preserve"> Zapytania. </w:t>
      </w:r>
    </w:p>
    <w:p w:rsidRPr="00E234D9" w:rsidR="00BD5DBE" w:rsidP="00450E4B" w:rsidRDefault="00BD5DBE" w14:paraId="61F27E34" w14:textId="599F96BC">
      <w:pPr>
        <w:pStyle w:val="Akapitzlist"/>
        <w:numPr>
          <w:ilvl w:val="0"/>
          <w:numId w:val="11"/>
        </w:numPr>
        <w:jc w:val="both"/>
        <w:rPr>
          <w:rFonts w:ascii="Aptos" w:hAnsi="Aptos"/>
        </w:rPr>
      </w:pPr>
      <w:r>
        <w:rPr>
          <w:rFonts w:ascii="Aptos" w:hAnsi="Aptos"/>
        </w:rPr>
        <w:t xml:space="preserve">Administrator powołał Inspektora Ochrony Danych Osobowych, </w:t>
      </w:r>
      <w:r w:rsidR="00E234D9">
        <w:rPr>
          <w:rFonts w:ascii="Aptos" w:hAnsi="Aptos"/>
        </w:rPr>
        <w:t>z </w:t>
      </w:r>
      <w:r>
        <w:rPr>
          <w:rFonts w:ascii="Aptos" w:hAnsi="Aptos"/>
        </w:rPr>
        <w:t xml:space="preserve">którym można się skontaktować poprzez adres email </w:t>
      </w:r>
      <w:r w:rsidRPr="00BD5DBE">
        <w:rPr>
          <w:rFonts w:ascii="Aptos" w:hAnsi="Aptos"/>
        </w:rPr>
        <w:t>iod@klinika-rzeszow.pl</w:t>
      </w:r>
    </w:p>
    <w:p w:rsidRPr="00843AC9" w:rsidR="000E739B" w:rsidP="00450E4B" w:rsidRDefault="000E739B" w14:paraId="5D8ED5AE" w14:textId="60D1F535">
      <w:pPr>
        <w:pStyle w:val="Akapitzlist"/>
        <w:numPr>
          <w:ilvl w:val="0"/>
          <w:numId w:val="11"/>
        </w:numPr>
        <w:jc w:val="both"/>
        <w:rPr>
          <w:rFonts w:ascii="Aptos" w:hAnsi="Aptos"/>
        </w:rPr>
      </w:pPr>
      <w:r w:rsidRPr="00843AC9">
        <w:rPr>
          <w:rFonts w:ascii="Aptos" w:hAnsi="Aptos"/>
        </w:rPr>
        <w:t xml:space="preserve">Pani/Pana dane osobowe przetwarzane będą na podstawie art. 6 ust. 1 lit. c RODO </w:t>
      </w:r>
      <w:r w:rsidRPr="00843AC9" w:rsidR="00E234D9">
        <w:rPr>
          <w:rFonts w:ascii="Aptos" w:hAnsi="Aptos"/>
        </w:rPr>
        <w:t>w</w:t>
      </w:r>
      <w:r w:rsidR="00E234D9">
        <w:rPr>
          <w:rFonts w:ascii="Aptos" w:hAnsi="Aptos"/>
        </w:rPr>
        <w:t> </w:t>
      </w:r>
      <w:r w:rsidRPr="00843AC9">
        <w:rPr>
          <w:rFonts w:ascii="Aptos" w:hAnsi="Aptos"/>
        </w:rPr>
        <w:t xml:space="preserve">celu związanym </w:t>
      </w:r>
      <w:r w:rsidRPr="00843AC9" w:rsidR="00E234D9">
        <w:rPr>
          <w:rFonts w:ascii="Aptos" w:hAnsi="Aptos"/>
        </w:rPr>
        <w:t>z</w:t>
      </w:r>
      <w:r w:rsidR="00E234D9">
        <w:rPr>
          <w:rFonts w:ascii="Aptos" w:hAnsi="Aptos"/>
        </w:rPr>
        <w:t> </w:t>
      </w:r>
      <w:r w:rsidRPr="00843AC9">
        <w:rPr>
          <w:rFonts w:ascii="Aptos" w:hAnsi="Aptos"/>
        </w:rPr>
        <w:t xml:space="preserve">postępowaniem </w:t>
      </w:r>
      <w:r w:rsidRPr="00843AC9" w:rsidR="00E234D9">
        <w:rPr>
          <w:rFonts w:ascii="Aptos" w:hAnsi="Aptos"/>
        </w:rPr>
        <w:t>o</w:t>
      </w:r>
      <w:r w:rsidR="00E234D9">
        <w:rPr>
          <w:rFonts w:ascii="Aptos" w:hAnsi="Aptos"/>
        </w:rPr>
        <w:t> </w:t>
      </w:r>
      <w:r w:rsidRPr="00843AC9">
        <w:rPr>
          <w:rFonts w:ascii="Aptos" w:hAnsi="Aptos"/>
        </w:rPr>
        <w:t xml:space="preserve">udzielenie niniejszego zamówienia prowadzonego </w:t>
      </w:r>
      <w:r w:rsidRPr="00843AC9" w:rsidR="00E234D9">
        <w:rPr>
          <w:rFonts w:ascii="Aptos" w:hAnsi="Aptos"/>
        </w:rPr>
        <w:t>w</w:t>
      </w:r>
      <w:r w:rsidR="00E234D9">
        <w:rPr>
          <w:rFonts w:ascii="Aptos" w:hAnsi="Aptos"/>
        </w:rPr>
        <w:t> </w:t>
      </w:r>
      <w:r w:rsidRPr="00843AC9">
        <w:rPr>
          <w:rFonts w:ascii="Aptos" w:hAnsi="Aptos"/>
        </w:rPr>
        <w:t xml:space="preserve">trybie </w:t>
      </w:r>
      <w:r w:rsidRPr="00843AC9" w:rsidR="00FB5EED">
        <w:rPr>
          <w:rFonts w:ascii="Aptos" w:hAnsi="Aptos"/>
        </w:rPr>
        <w:t>zasady konkurencyjności</w:t>
      </w:r>
      <w:r w:rsidRPr="00843AC9" w:rsidR="00750EFD">
        <w:rPr>
          <w:rFonts w:ascii="Aptos" w:hAnsi="Aptos"/>
        </w:rPr>
        <w:t>,</w:t>
      </w:r>
    </w:p>
    <w:p w:rsidRPr="00843AC9" w:rsidR="000E739B" w:rsidP="00450E4B" w:rsidRDefault="000E739B" w14:paraId="5D8ED5AF" w14:textId="53FA76DF">
      <w:pPr>
        <w:pStyle w:val="Akapitzlist"/>
        <w:numPr>
          <w:ilvl w:val="0"/>
          <w:numId w:val="11"/>
        </w:numPr>
        <w:jc w:val="both"/>
        <w:rPr>
          <w:rFonts w:ascii="Aptos" w:hAnsi="Aptos"/>
        </w:rPr>
      </w:pPr>
      <w:r w:rsidRPr="00843AC9">
        <w:rPr>
          <w:rFonts w:ascii="Aptos" w:hAnsi="Aptos"/>
        </w:rPr>
        <w:t xml:space="preserve">odbiorcami Pani/Pana danych osobowych będą osoby lub podmioty, którym udostępniona zostanie dokumentacja postępowania ofertowego, prowadzonego </w:t>
      </w:r>
      <w:r w:rsidRPr="00843AC9" w:rsidR="00E234D9">
        <w:rPr>
          <w:rFonts w:ascii="Aptos" w:hAnsi="Aptos"/>
        </w:rPr>
        <w:t>w</w:t>
      </w:r>
      <w:r w:rsidR="00E234D9">
        <w:rPr>
          <w:rFonts w:ascii="Aptos" w:hAnsi="Aptos"/>
        </w:rPr>
        <w:t> </w:t>
      </w:r>
      <w:r w:rsidRPr="00843AC9">
        <w:rPr>
          <w:rFonts w:ascii="Aptos" w:hAnsi="Aptos"/>
        </w:rPr>
        <w:t xml:space="preserve">trybie zasady konkurencyjności, </w:t>
      </w:r>
    </w:p>
    <w:p w:rsidRPr="00843AC9" w:rsidR="000E739B" w:rsidP="00450E4B" w:rsidRDefault="00E234D9" w14:paraId="5D8ED5B0" w14:textId="21C828BE">
      <w:pPr>
        <w:pStyle w:val="Akapitzlist"/>
        <w:numPr>
          <w:ilvl w:val="0"/>
          <w:numId w:val="11"/>
        </w:numPr>
        <w:jc w:val="both"/>
        <w:rPr>
          <w:rFonts w:ascii="Aptos" w:hAnsi="Aptos"/>
        </w:rPr>
      </w:pPr>
      <w:r w:rsidRPr="00843AC9">
        <w:rPr>
          <w:rFonts w:ascii="Aptos" w:hAnsi="Aptos"/>
        </w:rPr>
        <w:t>z</w:t>
      </w:r>
      <w:r>
        <w:rPr>
          <w:rFonts w:ascii="Aptos" w:hAnsi="Aptos"/>
        </w:rPr>
        <w:t> </w:t>
      </w:r>
      <w:r w:rsidRPr="00843AC9" w:rsidR="000E739B">
        <w:rPr>
          <w:rFonts w:ascii="Aptos" w:hAnsi="Aptos"/>
        </w:rPr>
        <w:t xml:space="preserve">uwagi na fakt, iż niniejsze postępowanie toczy się na podstawie norm obowiązujących w ramach </w:t>
      </w:r>
      <w:r w:rsidR="00411E0C">
        <w:t xml:space="preserve">Krajowego Planu Odbudowy </w:t>
      </w:r>
      <w:r>
        <w:t>i </w:t>
      </w:r>
      <w:r w:rsidR="00411E0C">
        <w:t>Zwiększania Odporności</w:t>
      </w:r>
      <w:r w:rsidRPr="00843AC9" w:rsidR="000E739B">
        <w:rPr>
          <w:rFonts w:ascii="Aptos" w:hAnsi="Aptos"/>
        </w:rPr>
        <w:t xml:space="preserve"> dane osobowe Wykonawcy objęte są przepisami </w:t>
      </w:r>
      <w:r w:rsidRPr="00843AC9">
        <w:rPr>
          <w:rFonts w:ascii="Aptos" w:hAnsi="Aptos"/>
        </w:rPr>
        <w:t>o</w:t>
      </w:r>
      <w:r>
        <w:rPr>
          <w:rFonts w:ascii="Aptos" w:hAnsi="Aptos"/>
        </w:rPr>
        <w:t> </w:t>
      </w:r>
      <w:r w:rsidRPr="00843AC9" w:rsidR="000E739B">
        <w:rPr>
          <w:rFonts w:ascii="Aptos" w:hAnsi="Aptos"/>
        </w:rPr>
        <w:t xml:space="preserve">dostępie do informacji publicznej, tym samym mogą zostać udostępnione podmiotom, które na podstawie powyższej regulacji zwrócą się </w:t>
      </w:r>
      <w:r w:rsidRPr="00843AC9">
        <w:rPr>
          <w:rFonts w:ascii="Aptos" w:hAnsi="Aptos"/>
        </w:rPr>
        <w:t>o</w:t>
      </w:r>
      <w:r>
        <w:rPr>
          <w:rFonts w:ascii="Aptos" w:hAnsi="Aptos"/>
        </w:rPr>
        <w:t> </w:t>
      </w:r>
      <w:r w:rsidRPr="00843AC9" w:rsidR="000E739B">
        <w:rPr>
          <w:rFonts w:ascii="Aptos" w:hAnsi="Aptos"/>
        </w:rPr>
        <w:t xml:space="preserve">ich udostępnienie, </w:t>
      </w:r>
      <w:r w:rsidRPr="00843AC9">
        <w:rPr>
          <w:rFonts w:ascii="Aptos" w:hAnsi="Aptos"/>
        </w:rPr>
        <w:t>a</w:t>
      </w:r>
      <w:r>
        <w:rPr>
          <w:rFonts w:ascii="Aptos" w:hAnsi="Aptos"/>
        </w:rPr>
        <w:t> </w:t>
      </w:r>
      <w:r w:rsidRPr="00843AC9" w:rsidR="000E739B">
        <w:rPr>
          <w:rFonts w:ascii="Aptos" w:hAnsi="Aptos"/>
        </w:rPr>
        <w:t xml:space="preserve">ponadto zostaną udostępnione instytucjom </w:t>
      </w:r>
      <w:r w:rsidRPr="00843AC9">
        <w:rPr>
          <w:rFonts w:ascii="Aptos" w:hAnsi="Aptos"/>
        </w:rPr>
        <w:t>i</w:t>
      </w:r>
      <w:r>
        <w:rPr>
          <w:rFonts w:ascii="Aptos" w:hAnsi="Aptos"/>
        </w:rPr>
        <w:t> </w:t>
      </w:r>
      <w:r w:rsidRPr="00843AC9" w:rsidR="000E739B">
        <w:rPr>
          <w:rFonts w:ascii="Aptos" w:hAnsi="Aptos"/>
        </w:rPr>
        <w:t xml:space="preserve">podmiotom zaangażowanym </w:t>
      </w:r>
      <w:r w:rsidRPr="00843AC9">
        <w:rPr>
          <w:rFonts w:ascii="Aptos" w:hAnsi="Aptos"/>
        </w:rPr>
        <w:t>w</w:t>
      </w:r>
      <w:r>
        <w:rPr>
          <w:rFonts w:ascii="Aptos" w:hAnsi="Aptos"/>
        </w:rPr>
        <w:t> </w:t>
      </w:r>
      <w:r w:rsidRPr="00843AC9" w:rsidR="000E739B">
        <w:rPr>
          <w:rFonts w:ascii="Aptos" w:hAnsi="Aptos"/>
        </w:rPr>
        <w:t xml:space="preserve">proces realizacji </w:t>
      </w:r>
      <w:r w:rsidR="00411E0C">
        <w:t xml:space="preserve">Krajowego Planu Odbudowy </w:t>
      </w:r>
      <w:r>
        <w:t>i </w:t>
      </w:r>
      <w:r w:rsidR="00411E0C">
        <w:t>Zwiększania Odporności</w:t>
      </w:r>
      <w:r w:rsidRPr="00843AC9" w:rsidR="000E739B">
        <w:rPr>
          <w:rFonts w:ascii="Aptos" w:hAnsi="Aptos"/>
        </w:rPr>
        <w:t>,</w:t>
      </w:r>
    </w:p>
    <w:p w:rsidRPr="00843AC9" w:rsidR="000E739B" w:rsidP="00450E4B" w:rsidRDefault="000E739B" w14:paraId="5D8ED5B1" w14:textId="14240C45">
      <w:pPr>
        <w:pStyle w:val="Akapitzlist"/>
        <w:numPr>
          <w:ilvl w:val="0"/>
          <w:numId w:val="11"/>
        </w:numPr>
        <w:jc w:val="both"/>
        <w:rPr>
          <w:rFonts w:ascii="Aptos" w:hAnsi="Aptos"/>
        </w:rPr>
      </w:pPr>
      <w:r w:rsidRPr="00843AC9">
        <w:rPr>
          <w:rFonts w:ascii="Aptos" w:hAnsi="Aptos"/>
        </w:rPr>
        <w:t xml:space="preserve">Pani/Pana dane osobowe </w:t>
      </w:r>
      <w:r w:rsidRPr="00843AC9" w:rsidR="00E234D9">
        <w:rPr>
          <w:rFonts w:ascii="Aptos" w:hAnsi="Aptos"/>
        </w:rPr>
        <w:t>w</w:t>
      </w:r>
      <w:r w:rsidR="00E234D9">
        <w:rPr>
          <w:rFonts w:ascii="Aptos" w:hAnsi="Aptos"/>
        </w:rPr>
        <w:t> </w:t>
      </w:r>
      <w:r w:rsidRPr="00843AC9">
        <w:rPr>
          <w:rFonts w:ascii="Aptos" w:hAnsi="Aptos"/>
        </w:rPr>
        <w:t xml:space="preserve">celach archiwizacyjnych będą przechowywane przez okres realizacji, trwałości oraz okres przechowywania dokumentacji związanej </w:t>
      </w:r>
      <w:r w:rsidRPr="00843AC9" w:rsidR="00E234D9">
        <w:rPr>
          <w:rFonts w:ascii="Aptos" w:hAnsi="Aptos"/>
        </w:rPr>
        <w:t>z</w:t>
      </w:r>
      <w:r w:rsidR="00E234D9">
        <w:rPr>
          <w:rFonts w:ascii="Aptos" w:hAnsi="Aptos"/>
        </w:rPr>
        <w:t> </w:t>
      </w:r>
      <w:r w:rsidRPr="00843AC9">
        <w:rPr>
          <w:rFonts w:ascii="Aptos" w:hAnsi="Aptos"/>
        </w:rPr>
        <w:t>realizacją projektu,</w:t>
      </w:r>
    </w:p>
    <w:p w:rsidRPr="00843AC9" w:rsidR="000E739B" w:rsidP="00450E4B" w:rsidRDefault="000E739B" w14:paraId="5D8ED5B2" w14:textId="1E2F14A7">
      <w:pPr>
        <w:pStyle w:val="Akapitzlist"/>
        <w:numPr>
          <w:ilvl w:val="0"/>
          <w:numId w:val="11"/>
        </w:numPr>
        <w:jc w:val="both"/>
        <w:rPr>
          <w:rFonts w:ascii="Aptos" w:hAnsi="Aptos"/>
        </w:rPr>
      </w:pPr>
      <w:r w:rsidRPr="00843AC9">
        <w:rPr>
          <w:rFonts w:ascii="Aptos" w:hAnsi="Aptos"/>
        </w:rPr>
        <w:t xml:space="preserve">Pani/Pana dane osobowe nie będą przetwarzane </w:t>
      </w:r>
      <w:r w:rsidRPr="00843AC9" w:rsidR="00E234D9">
        <w:rPr>
          <w:rFonts w:ascii="Aptos" w:hAnsi="Aptos"/>
        </w:rPr>
        <w:t>w</w:t>
      </w:r>
      <w:r w:rsidR="00E234D9">
        <w:rPr>
          <w:rFonts w:ascii="Aptos" w:hAnsi="Aptos"/>
        </w:rPr>
        <w:t> </w:t>
      </w:r>
      <w:r w:rsidRPr="00843AC9">
        <w:rPr>
          <w:rFonts w:ascii="Aptos" w:hAnsi="Aptos"/>
        </w:rPr>
        <w:t xml:space="preserve">sposób zautomatyzowany </w:t>
      </w:r>
      <w:r w:rsidRPr="00843AC9" w:rsidR="00E234D9">
        <w:rPr>
          <w:rFonts w:ascii="Aptos" w:hAnsi="Aptos"/>
        </w:rPr>
        <w:t>i</w:t>
      </w:r>
      <w:r w:rsidR="00E234D9">
        <w:rPr>
          <w:rFonts w:ascii="Aptos" w:hAnsi="Aptos"/>
        </w:rPr>
        <w:t> </w:t>
      </w:r>
      <w:r w:rsidRPr="00843AC9">
        <w:rPr>
          <w:rFonts w:ascii="Aptos" w:hAnsi="Aptos"/>
        </w:rPr>
        <w:t>nie będą profilowane,</w:t>
      </w:r>
    </w:p>
    <w:p w:rsidRPr="00843AC9" w:rsidR="000E739B" w:rsidP="00450E4B" w:rsidRDefault="000E739B" w14:paraId="5D8ED5B3" w14:textId="12EDFD52">
      <w:pPr>
        <w:pStyle w:val="Akapitzlist"/>
        <w:numPr>
          <w:ilvl w:val="0"/>
          <w:numId w:val="11"/>
        </w:numPr>
        <w:jc w:val="both"/>
        <w:rPr>
          <w:rFonts w:ascii="Aptos" w:hAnsi="Aptos"/>
        </w:rPr>
      </w:pPr>
      <w:r w:rsidRPr="00843AC9">
        <w:rPr>
          <w:rFonts w:ascii="Aptos" w:hAnsi="Aptos"/>
        </w:rPr>
        <w:t xml:space="preserve">obowiązek podania przez Panią/Pana danych osobowych bezpośrednio Pani/Pana dotyczących jest wymogiem, związanym </w:t>
      </w:r>
      <w:r w:rsidRPr="00843AC9" w:rsidR="00E234D9">
        <w:rPr>
          <w:rFonts w:ascii="Aptos" w:hAnsi="Aptos"/>
        </w:rPr>
        <w:t>z</w:t>
      </w:r>
      <w:r w:rsidR="00E234D9">
        <w:rPr>
          <w:rFonts w:ascii="Aptos" w:hAnsi="Aptos"/>
        </w:rPr>
        <w:t> </w:t>
      </w:r>
      <w:r w:rsidRPr="00843AC9">
        <w:rPr>
          <w:rFonts w:ascii="Aptos" w:hAnsi="Aptos"/>
        </w:rPr>
        <w:t xml:space="preserve">udziałem </w:t>
      </w:r>
      <w:r w:rsidRPr="00843AC9" w:rsidR="00E234D9">
        <w:rPr>
          <w:rFonts w:ascii="Aptos" w:hAnsi="Aptos"/>
        </w:rPr>
        <w:t>w</w:t>
      </w:r>
      <w:r w:rsidR="00E234D9">
        <w:rPr>
          <w:rFonts w:ascii="Aptos" w:hAnsi="Aptos"/>
        </w:rPr>
        <w:t> </w:t>
      </w:r>
      <w:r w:rsidRPr="00843AC9">
        <w:rPr>
          <w:rFonts w:ascii="Aptos" w:hAnsi="Aptos"/>
        </w:rPr>
        <w:t xml:space="preserve">postępowaniu </w:t>
      </w:r>
      <w:r w:rsidRPr="00843AC9" w:rsidR="00E234D9">
        <w:rPr>
          <w:rFonts w:ascii="Aptos" w:hAnsi="Aptos"/>
        </w:rPr>
        <w:t>o</w:t>
      </w:r>
      <w:r w:rsidR="00E234D9">
        <w:rPr>
          <w:rFonts w:ascii="Aptos" w:hAnsi="Aptos"/>
        </w:rPr>
        <w:t> </w:t>
      </w:r>
      <w:r w:rsidRPr="00843AC9">
        <w:rPr>
          <w:rFonts w:ascii="Aptos" w:hAnsi="Aptos"/>
        </w:rPr>
        <w:t>udzielenie zamówienia prowadzonego</w:t>
      </w:r>
      <w:r w:rsidR="00F92E97">
        <w:rPr>
          <w:rFonts w:ascii="Aptos" w:hAnsi="Aptos"/>
        </w:rPr>
        <w:br/>
      </w:r>
      <w:r w:rsidRPr="00843AC9" w:rsidR="00E234D9">
        <w:rPr>
          <w:rFonts w:ascii="Aptos" w:hAnsi="Aptos"/>
        </w:rPr>
        <w:t>w</w:t>
      </w:r>
      <w:r w:rsidR="00E234D9">
        <w:rPr>
          <w:rFonts w:ascii="Aptos" w:hAnsi="Aptos"/>
        </w:rPr>
        <w:t> </w:t>
      </w:r>
      <w:r w:rsidRPr="00843AC9">
        <w:rPr>
          <w:rFonts w:ascii="Aptos" w:hAnsi="Aptos"/>
        </w:rPr>
        <w:t xml:space="preserve">oparciu </w:t>
      </w:r>
      <w:r w:rsidRPr="00843AC9" w:rsidR="00E234D9">
        <w:rPr>
          <w:rFonts w:ascii="Aptos" w:hAnsi="Aptos"/>
        </w:rPr>
        <w:t>o</w:t>
      </w:r>
      <w:r w:rsidR="00E234D9">
        <w:rPr>
          <w:rFonts w:ascii="Aptos" w:hAnsi="Aptos"/>
        </w:rPr>
        <w:t> </w:t>
      </w:r>
      <w:r w:rsidRPr="00843AC9">
        <w:rPr>
          <w:rFonts w:ascii="Aptos" w:hAnsi="Aptos"/>
        </w:rPr>
        <w:t xml:space="preserve">zasadę konkurencyjności, </w:t>
      </w:r>
    </w:p>
    <w:p w:rsidRPr="00843AC9" w:rsidR="000E739B" w:rsidP="00450E4B" w:rsidRDefault="00E234D9" w14:paraId="5D8ED5B4" w14:textId="0C7C12B1">
      <w:pPr>
        <w:pStyle w:val="Akapitzlist"/>
        <w:numPr>
          <w:ilvl w:val="0"/>
          <w:numId w:val="11"/>
        </w:numPr>
        <w:jc w:val="both"/>
        <w:rPr>
          <w:rFonts w:ascii="Aptos" w:hAnsi="Aptos"/>
        </w:rPr>
      </w:pPr>
      <w:r w:rsidRPr="00843AC9">
        <w:rPr>
          <w:rFonts w:ascii="Aptos" w:hAnsi="Aptos"/>
        </w:rPr>
        <w:t>w</w:t>
      </w:r>
      <w:r>
        <w:rPr>
          <w:rFonts w:ascii="Aptos" w:hAnsi="Aptos"/>
        </w:rPr>
        <w:t> </w:t>
      </w:r>
      <w:r w:rsidRPr="00843AC9" w:rsidR="000E739B">
        <w:rPr>
          <w:rFonts w:ascii="Aptos" w:hAnsi="Aptos"/>
        </w:rPr>
        <w:t xml:space="preserve">odniesieniu do Pani/Pana danych osobowych decyzje nie będą podejmowane </w:t>
      </w:r>
      <w:r w:rsidRPr="00843AC9">
        <w:rPr>
          <w:rFonts w:ascii="Aptos" w:hAnsi="Aptos"/>
        </w:rPr>
        <w:t>w</w:t>
      </w:r>
      <w:r>
        <w:rPr>
          <w:rFonts w:ascii="Aptos" w:hAnsi="Aptos"/>
        </w:rPr>
        <w:t> </w:t>
      </w:r>
      <w:r w:rsidRPr="00843AC9" w:rsidR="000E739B">
        <w:rPr>
          <w:rFonts w:ascii="Aptos" w:hAnsi="Aptos"/>
        </w:rPr>
        <w:t>sposób zautomatyzowany, stosownie do art. 22 RODO,</w:t>
      </w:r>
    </w:p>
    <w:p w:rsidRPr="00843AC9" w:rsidR="000E739B" w:rsidP="00450E4B" w:rsidRDefault="000E739B" w14:paraId="5D8ED5B5" w14:textId="77777777">
      <w:pPr>
        <w:pStyle w:val="Akapitzlist"/>
        <w:numPr>
          <w:ilvl w:val="0"/>
          <w:numId w:val="11"/>
        </w:numPr>
        <w:jc w:val="both"/>
        <w:rPr>
          <w:rFonts w:ascii="Aptos" w:hAnsi="Aptos"/>
        </w:rPr>
      </w:pPr>
      <w:r w:rsidRPr="00843AC9">
        <w:rPr>
          <w:rFonts w:ascii="Aptos" w:hAnsi="Aptos"/>
        </w:rPr>
        <w:t>posiada Pani/Pan:</w:t>
      </w:r>
    </w:p>
    <w:p w:rsidRPr="00843AC9" w:rsidR="000E739B" w:rsidP="00450E4B" w:rsidRDefault="000E739B" w14:paraId="5D8ED5B6" w14:textId="77777777">
      <w:pPr>
        <w:pStyle w:val="Akapitzlist"/>
        <w:numPr>
          <w:ilvl w:val="1"/>
          <w:numId w:val="11"/>
        </w:numPr>
        <w:jc w:val="both"/>
        <w:rPr>
          <w:rFonts w:ascii="Aptos" w:hAnsi="Aptos"/>
        </w:rPr>
      </w:pPr>
      <w:r w:rsidRPr="00843AC9">
        <w:rPr>
          <w:rFonts w:ascii="Aptos" w:hAnsi="Aptos"/>
        </w:rPr>
        <w:t xml:space="preserve">na podstawie art. 15 RODO prawo dostępu do danych osobowych Pani/Pana dotyczących, </w:t>
      </w:r>
    </w:p>
    <w:p w:rsidRPr="00843AC9" w:rsidR="000E739B" w:rsidP="00450E4B" w:rsidRDefault="000E739B" w14:paraId="5D8ED5B7" w14:textId="77777777">
      <w:pPr>
        <w:pStyle w:val="Akapitzlist"/>
        <w:numPr>
          <w:ilvl w:val="1"/>
          <w:numId w:val="11"/>
        </w:numPr>
        <w:jc w:val="both"/>
        <w:rPr>
          <w:rFonts w:ascii="Aptos" w:hAnsi="Aptos"/>
        </w:rPr>
      </w:pPr>
      <w:r w:rsidRPr="00843AC9">
        <w:rPr>
          <w:rFonts w:ascii="Aptos" w:hAnsi="Aptos"/>
        </w:rPr>
        <w:t xml:space="preserve">na podstawie art. 16 RODO prawo do sprostowania Pani/Pana danych osobowych, </w:t>
      </w:r>
    </w:p>
    <w:p w:rsidRPr="00843AC9" w:rsidR="000E739B" w:rsidP="00450E4B" w:rsidRDefault="000E739B" w14:paraId="5D8ED5B8" w14:textId="4010BB8E">
      <w:pPr>
        <w:pStyle w:val="Akapitzlist"/>
        <w:numPr>
          <w:ilvl w:val="1"/>
          <w:numId w:val="11"/>
        </w:numPr>
        <w:jc w:val="both"/>
        <w:rPr>
          <w:rFonts w:ascii="Aptos" w:hAnsi="Aptos"/>
        </w:rPr>
      </w:pPr>
      <w:r w:rsidRPr="00843AC9">
        <w:rPr>
          <w:rFonts w:ascii="Aptos" w:hAnsi="Aptos"/>
        </w:rPr>
        <w:t xml:space="preserve">na podstawie art. 18 RODO prawo żądania od administratora ograniczenia przetwarzania danych osobowych </w:t>
      </w:r>
      <w:r w:rsidRPr="00843AC9" w:rsidR="00E234D9">
        <w:rPr>
          <w:rFonts w:ascii="Aptos" w:hAnsi="Aptos"/>
        </w:rPr>
        <w:t>z</w:t>
      </w:r>
      <w:r w:rsidR="00E234D9">
        <w:rPr>
          <w:rFonts w:ascii="Aptos" w:hAnsi="Aptos"/>
        </w:rPr>
        <w:t> </w:t>
      </w:r>
      <w:r w:rsidRPr="00843AC9">
        <w:rPr>
          <w:rFonts w:ascii="Aptos" w:hAnsi="Aptos"/>
        </w:rPr>
        <w:t xml:space="preserve">zastrzeżeniem przypadków, </w:t>
      </w:r>
      <w:r w:rsidRPr="00843AC9" w:rsidR="00E234D9">
        <w:rPr>
          <w:rFonts w:ascii="Aptos" w:hAnsi="Aptos"/>
        </w:rPr>
        <w:t>o</w:t>
      </w:r>
      <w:r w:rsidR="00E234D9">
        <w:rPr>
          <w:rFonts w:ascii="Aptos" w:hAnsi="Aptos"/>
        </w:rPr>
        <w:t> </w:t>
      </w:r>
      <w:r w:rsidRPr="00843AC9">
        <w:rPr>
          <w:rFonts w:ascii="Aptos" w:hAnsi="Aptos"/>
        </w:rPr>
        <w:t xml:space="preserve">których mowa </w:t>
      </w:r>
      <w:r w:rsidRPr="00843AC9" w:rsidR="00E234D9">
        <w:rPr>
          <w:rFonts w:ascii="Aptos" w:hAnsi="Aptos"/>
        </w:rPr>
        <w:t>w</w:t>
      </w:r>
      <w:r w:rsidR="00E234D9">
        <w:rPr>
          <w:rFonts w:ascii="Aptos" w:hAnsi="Aptos"/>
        </w:rPr>
        <w:t> </w:t>
      </w:r>
      <w:r w:rsidRPr="00843AC9">
        <w:rPr>
          <w:rFonts w:ascii="Aptos" w:hAnsi="Aptos"/>
        </w:rPr>
        <w:t xml:space="preserve">art. 18 ust. 2 RODO, </w:t>
      </w:r>
    </w:p>
    <w:p w:rsidRPr="00843AC9" w:rsidR="000E739B" w:rsidP="00450E4B" w:rsidRDefault="000E739B" w14:paraId="5D8ED5B9" w14:textId="77777777">
      <w:pPr>
        <w:pStyle w:val="Akapitzlist"/>
        <w:numPr>
          <w:ilvl w:val="1"/>
          <w:numId w:val="11"/>
        </w:numPr>
        <w:jc w:val="both"/>
        <w:rPr>
          <w:rFonts w:ascii="Aptos" w:hAnsi="Aptos"/>
        </w:rPr>
      </w:pPr>
      <w:r w:rsidRPr="00843AC9">
        <w:rPr>
          <w:rFonts w:ascii="Aptos" w:hAnsi="Aptos"/>
        </w:rPr>
        <w:t xml:space="preserve">prawo do wniesienia skargi do Prezesa Urzędu Ochrony Danych Osobowych, gdy uzna Pani/Pan, że przetwarzanie danych osobowych Pani/Pana dotyczących narusza przepisy RODO, </w:t>
      </w:r>
    </w:p>
    <w:p w:rsidRPr="00843AC9" w:rsidR="000E739B" w:rsidP="00450E4B" w:rsidRDefault="000E739B" w14:paraId="5D8ED5BA" w14:textId="77777777">
      <w:pPr>
        <w:pStyle w:val="Akapitzlist"/>
        <w:numPr>
          <w:ilvl w:val="0"/>
          <w:numId w:val="11"/>
        </w:numPr>
        <w:jc w:val="both"/>
        <w:rPr>
          <w:rFonts w:ascii="Aptos" w:hAnsi="Aptos"/>
        </w:rPr>
      </w:pPr>
      <w:r w:rsidRPr="00843AC9">
        <w:rPr>
          <w:rFonts w:ascii="Aptos" w:hAnsi="Aptos"/>
        </w:rPr>
        <w:t>nie przysługuje Pani/Panu:</w:t>
      </w:r>
    </w:p>
    <w:p w:rsidRPr="00843AC9" w:rsidR="000E739B" w:rsidP="00450E4B" w:rsidRDefault="00E234D9" w14:paraId="5D8ED5BB" w14:textId="3922ED64">
      <w:pPr>
        <w:pStyle w:val="Akapitzlist"/>
        <w:numPr>
          <w:ilvl w:val="1"/>
          <w:numId w:val="11"/>
        </w:numPr>
        <w:jc w:val="both"/>
        <w:rPr>
          <w:rFonts w:ascii="Aptos" w:hAnsi="Aptos"/>
        </w:rPr>
      </w:pPr>
      <w:r w:rsidRPr="00843AC9">
        <w:rPr>
          <w:rFonts w:ascii="Aptos" w:hAnsi="Aptos"/>
        </w:rPr>
        <w:t>w</w:t>
      </w:r>
      <w:r>
        <w:rPr>
          <w:rFonts w:ascii="Aptos" w:hAnsi="Aptos"/>
        </w:rPr>
        <w:t> </w:t>
      </w:r>
      <w:r w:rsidRPr="00843AC9" w:rsidR="000E739B">
        <w:rPr>
          <w:rFonts w:ascii="Aptos" w:hAnsi="Aptos"/>
        </w:rPr>
        <w:t xml:space="preserve">związku </w:t>
      </w:r>
      <w:r w:rsidRPr="00843AC9">
        <w:rPr>
          <w:rFonts w:ascii="Aptos" w:hAnsi="Aptos"/>
        </w:rPr>
        <w:t>z</w:t>
      </w:r>
      <w:r>
        <w:rPr>
          <w:rFonts w:ascii="Aptos" w:hAnsi="Aptos"/>
        </w:rPr>
        <w:t> </w:t>
      </w:r>
      <w:r w:rsidRPr="00843AC9" w:rsidR="000E739B">
        <w:rPr>
          <w:rFonts w:ascii="Aptos" w:hAnsi="Aptos"/>
        </w:rPr>
        <w:t xml:space="preserve">art. 17 ust. 3 lit. b, d lub e RODO prawo do usunięcia danych osobowych, </w:t>
      </w:r>
    </w:p>
    <w:p w:rsidRPr="00843AC9" w:rsidR="000E739B" w:rsidP="00450E4B" w:rsidRDefault="000E739B" w14:paraId="5D8ED5BC" w14:textId="0C73B9C6">
      <w:pPr>
        <w:pStyle w:val="Akapitzlist"/>
        <w:numPr>
          <w:ilvl w:val="1"/>
          <w:numId w:val="11"/>
        </w:numPr>
        <w:jc w:val="both"/>
        <w:rPr>
          <w:rFonts w:ascii="Aptos" w:hAnsi="Aptos"/>
        </w:rPr>
      </w:pPr>
      <w:r w:rsidRPr="00843AC9">
        <w:rPr>
          <w:rFonts w:ascii="Aptos" w:hAnsi="Aptos"/>
        </w:rPr>
        <w:t xml:space="preserve">prawo do przenoszenia danych osobowych, </w:t>
      </w:r>
      <w:r w:rsidRPr="00843AC9" w:rsidR="00E234D9">
        <w:rPr>
          <w:rFonts w:ascii="Aptos" w:hAnsi="Aptos"/>
        </w:rPr>
        <w:t>o</w:t>
      </w:r>
      <w:r w:rsidR="00E234D9">
        <w:rPr>
          <w:rFonts w:ascii="Aptos" w:hAnsi="Aptos"/>
        </w:rPr>
        <w:t> </w:t>
      </w:r>
      <w:r w:rsidRPr="00843AC9">
        <w:rPr>
          <w:rFonts w:ascii="Aptos" w:hAnsi="Aptos"/>
        </w:rPr>
        <w:t xml:space="preserve">którym mowa </w:t>
      </w:r>
      <w:r w:rsidRPr="00843AC9" w:rsidR="00E234D9">
        <w:rPr>
          <w:rFonts w:ascii="Aptos" w:hAnsi="Aptos"/>
        </w:rPr>
        <w:t>w</w:t>
      </w:r>
      <w:r w:rsidR="00E234D9">
        <w:rPr>
          <w:rFonts w:ascii="Aptos" w:hAnsi="Aptos"/>
        </w:rPr>
        <w:t> </w:t>
      </w:r>
      <w:r w:rsidRPr="00843AC9">
        <w:rPr>
          <w:rFonts w:ascii="Aptos" w:hAnsi="Aptos"/>
        </w:rPr>
        <w:t xml:space="preserve">art. 20 RODO, </w:t>
      </w:r>
    </w:p>
    <w:p w:rsidR="000E739B" w:rsidP="00450E4B" w:rsidRDefault="000E739B" w14:paraId="5D8ED5BD" w14:textId="77777777">
      <w:pPr>
        <w:pStyle w:val="Akapitzlist"/>
        <w:numPr>
          <w:ilvl w:val="1"/>
          <w:numId w:val="11"/>
        </w:numPr>
        <w:jc w:val="both"/>
        <w:rPr>
          <w:rFonts w:ascii="Aptos" w:hAnsi="Aptos"/>
        </w:rPr>
      </w:pPr>
      <w:r w:rsidRPr="00843AC9">
        <w:rPr>
          <w:rFonts w:ascii="Aptos" w:hAnsi="Aptos"/>
        </w:rPr>
        <w:t xml:space="preserve">na podstawie art. 21 RODO prawo sprzeciwu, wobec przetwarzania danych osobowych, gdyż podstawą prawną przetwarzania Pani/Pana danych osobowych jest art. 6 ust. 1 lit. c RODO. </w:t>
      </w:r>
    </w:p>
    <w:p w:rsidRPr="00843AC9" w:rsidR="0057784C" w:rsidP="0057784C" w:rsidRDefault="0057784C" w14:paraId="5D8ED5BE" w14:textId="77777777">
      <w:pPr>
        <w:pStyle w:val="Nagwek1"/>
        <w:rPr>
          <w:rFonts w:ascii="Aptos" w:hAnsi="Aptos"/>
        </w:rPr>
      </w:pPr>
      <w:r w:rsidRPr="00843AC9">
        <w:rPr>
          <w:rFonts w:ascii="Aptos" w:hAnsi="Aptos"/>
        </w:rPr>
        <w:t>Unieważnienie postępowania</w:t>
      </w:r>
    </w:p>
    <w:p w:rsidR="00BD5DBE" w:rsidP="00450E4B" w:rsidRDefault="007B268D" w14:paraId="7C667440" w14:textId="4F7D0DE7">
      <w:pPr>
        <w:numPr>
          <w:ilvl w:val="0"/>
          <w:numId w:val="12"/>
        </w:numPr>
        <w:spacing w:after="0"/>
        <w:jc w:val="both"/>
        <w:rPr>
          <w:rFonts w:ascii="Aptos" w:hAnsi="Aptos"/>
        </w:rPr>
      </w:pPr>
      <w:r w:rsidRPr="00843AC9">
        <w:rPr>
          <w:rFonts w:ascii="Aptos" w:hAnsi="Aptos"/>
        </w:rPr>
        <w:t xml:space="preserve">Zamawiający zastrzega sobie prawo dokonywania zmian warunków </w:t>
      </w:r>
      <w:r w:rsidRPr="00843AC9" w:rsidR="00093FA7">
        <w:rPr>
          <w:rFonts w:ascii="Aptos" w:hAnsi="Aptos"/>
        </w:rPr>
        <w:t>Z</w:t>
      </w:r>
      <w:r w:rsidRPr="00843AC9">
        <w:rPr>
          <w:rFonts w:ascii="Aptos" w:hAnsi="Aptos"/>
        </w:rPr>
        <w:t>apytania ofertowego,</w:t>
      </w:r>
      <w:r w:rsidRPr="00BD5DBE" w:rsidR="00BD5DBE">
        <w:t xml:space="preserve"> </w:t>
      </w:r>
      <w:r w:rsidRPr="00BD5DBE" w:rsidR="00BD5DBE">
        <w:rPr>
          <w:rFonts w:ascii="Aptos" w:hAnsi="Aptos"/>
        </w:rPr>
        <w:t xml:space="preserve">przed upływem terminu na składanie ofert. Informacja </w:t>
      </w:r>
      <w:r w:rsidRPr="00BD5DBE" w:rsidR="00E234D9">
        <w:rPr>
          <w:rFonts w:ascii="Aptos" w:hAnsi="Aptos"/>
        </w:rPr>
        <w:t>o</w:t>
      </w:r>
      <w:r w:rsidR="00E234D9">
        <w:rPr>
          <w:rFonts w:ascii="Aptos" w:hAnsi="Aptos"/>
        </w:rPr>
        <w:t> </w:t>
      </w:r>
      <w:r w:rsidRPr="00BD5DBE" w:rsidR="00BD5DBE">
        <w:rPr>
          <w:rFonts w:ascii="Aptos" w:hAnsi="Aptos"/>
        </w:rPr>
        <w:t xml:space="preserve">wprowadzeniu zmiany lub uzupełnieniu treści zapytania ofertowego zostanie opublikowana </w:t>
      </w:r>
      <w:r w:rsidRPr="00BD5DBE" w:rsidR="00E234D9">
        <w:rPr>
          <w:rFonts w:ascii="Aptos" w:hAnsi="Aptos"/>
        </w:rPr>
        <w:t>w</w:t>
      </w:r>
      <w:r w:rsidR="00E234D9">
        <w:rPr>
          <w:rFonts w:ascii="Aptos" w:hAnsi="Aptos"/>
        </w:rPr>
        <w:t> </w:t>
      </w:r>
      <w:r w:rsidRPr="00BD5DBE" w:rsidR="00BD5DBE">
        <w:rPr>
          <w:rFonts w:ascii="Aptos" w:hAnsi="Aptos"/>
        </w:rPr>
        <w:t xml:space="preserve">miejscach publikacji zapytania. Jeżeli wprowadzone zmiany lub uzupełnienia treści zapytania ofertowego będą wymagały zmiany treści ofert, </w:t>
      </w:r>
      <w:r w:rsidR="00BD5DBE">
        <w:rPr>
          <w:rFonts w:ascii="Aptos" w:hAnsi="Aptos"/>
        </w:rPr>
        <w:t>Zamawiający</w:t>
      </w:r>
      <w:r w:rsidRPr="00BD5DBE" w:rsidR="00BD5DBE">
        <w:rPr>
          <w:rFonts w:ascii="Aptos" w:hAnsi="Aptos"/>
        </w:rPr>
        <w:t xml:space="preserve"> przedłuży termin składania ofert </w:t>
      </w:r>
      <w:r w:rsidRPr="00BD5DBE" w:rsidR="00E234D9">
        <w:rPr>
          <w:rFonts w:ascii="Aptos" w:hAnsi="Aptos"/>
        </w:rPr>
        <w:t>o</w:t>
      </w:r>
      <w:r w:rsidR="00E234D9">
        <w:rPr>
          <w:rFonts w:ascii="Aptos" w:hAnsi="Aptos"/>
        </w:rPr>
        <w:t> </w:t>
      </w:r>
      <w:r w:rsidRPr="00BD5DBE" w:rsidR="00BD5DBE">
        <w:rPr>
          <w:rFonts w:ascii="Aptos" w:hAnsi="Aptos"/>
        </w:rPr>
        <w:t xml:space="preserve">czas potrzebny na dokonanie zmian </w:t>
      </w:r>
      <w:r w:rsidRPr="00BD5DBE" w:rsidR="00E234D9">
        <w:rPr>
          <w:rFonts w:ascii="Aptos" w:hAnsi="Aptos"/>
        </w:rPr>
        <w:t>w</w:t>
      </w:r>
      <w:r w:rsidR="00E234D9">
        <w:rPr>
          <w:rFonts w:ascii="Aptos" w:hAnsi="Aptos"/>
        </w:rPr>
        <w:t> </w:t>
      </w:r>
      <w:r w:rsidRPr="00BD5DBE" w:rsidR="00BD5DBE">
        <w:rPr>
          <w:rFonts w:ascii="Aptos" w:hAnsi="Aptos"/>
        </w:rPr>
        <w:t>ofercie</w:t>
      </w:r>
      <w:r w:rsidR="00BD5DBE">
        <w:rPr>
          <w:rFonts w:ascii="Aptos" w:hAnsi="Aptos"/>
        </w:rPr>
        <w:t>.</w:t>
      </w:r>
    </w:p>
    <w:p w:rsidR="00BD5DBE" w:rsidP="00450E4B" w:rsidRDefault="00BD5DBE" w14:paraId="1CEAC6DF" w14:textId="77777777">
      <w:pPr>
        <w:numPr>
          <w:ilvl w:val="0"/>
          <w:numId w:val="12"/>
        </w:numPr>
        <w:spacing w:after="0"/>
        <w:jc w:val="both"/>
        <w:rPr>
          <w:rFonts w:ascii="Aptos" w:hAnsi="Aptos"/>
        </w:rPr>
      </w:pPr>
      <w:r>
        <w:rPr>
          <w:rFonts w:ascii="Aptos" w:hAnsi="Aptos"/>
        </w:rPr>
        <w:t>Zamawiający zastrzega sobie, że:</w:t>
      </w:r>
    </w:p>
    <w:p w:rsidRPr="00BD5DBE" w:rsidR="00BD5DBE" w:rsidP="00450E4B" w:rsidRDefault="00BD5DBE" w14:paraId="417F6B4B" w14:textId="77777777">
      <w:pPr>
        <w:numPr>
          <w:ilvl w:val="1"/>
          <w:numId w:val="12"/>
        </w:numPr>
        <w:spacing w:after="0"/>
        <w:jc w:val="both"/>
        <w:rPr>
          <w:rFonts w:ascii="Aptos" w:hAnsi="Aptos"/>
        </w:rPr>
      </w:pPr>
      <w:r w:rsidRPr="00BD5DBE">
        <w:rPr>
          <w:rFonts w:ascii="Aptos" w:hAnsi="Aptos"/>
        </w:rPr>
        <w:t>może przedłużyć termin składania ofert,</w:t>
      </w:r>
    </w:p>
    <w:p w:rsidRPr="00BD5DBE" w:rsidR="00BD5DBE" w:rsidP="00450E4B" w:rsidRDefault="00BD5DBE" w14:paraId="78AEC1C9" w14:textId="7059C9B8">
      <w:pPr>
        <w:numPr>
          <w:ilvl w:val="1"/>
          <w:numId w:val="12"/>
        </w:numPr>
        <w:spacing w:after="0"/>
        <w:jc w:val="both"/>
        <w:rPr>
          <w:rFonts w:ascii="Aptos" w:hAnsi="Aptos"/>
        </w:rPr>
      </w:pPr>
      <w:r w:rsidRPr="00BD5DBE">
        <w:rPr>
          <w:rFonts w:ascii="Aptos" w:hAnsi="Aptos"/>
        </w:rPr>
        <w:t>ma prawo nie dokonać wyboru żadnej ze złożonych ofert</w:t>
      </w:r>
      <w:r w:rsidR="00B73A2F">
        <w:rPr>
          <w:rFonts w:ascii="Aptos" w:hAnsi="Aptos"/>
        </w:rPr>
        <w:t xml:space="preserve"> jeżeli </w:t>
      </w:r>
      <w:r w:rsidRPr="00BD5DBE" w:rsidR="00B73A2F">
        <w:rPr>
          <w:rFonts w:ascii="Aptos" w:hAnsi="Aptos"/>
        </w:rPr>
        <w:t>nie leży</w:t>
      </w:r>
      <w:r w:rsidR="00B73A2F">
        <w:rPr>
          <w:rFonts w:ascii="Aptos" w:hAnsi="Aptos"/>
        </w:rPr>
        <w:t xml:space="preserve"> to</w:t>
      </w:r>
      <w:r w:rsidRPr="00BD5DBE" w:rsidR="00B73A2F">
        <w:rPr>
          <w:rFonts w:ascii="Aptos" w:hAnsi="Aptos"/>
        </w:rPr>
        <w:t xml:space="preserve"> w</w:t>
      </w:r>
      <w:r w:rsidR="00B73A2F">
        <w:rPr>
          <w:rFonts w:ascii="Aptos" w:hAnsi="Aptos"/>
        </w:rPr>
        <w:t> </w:t>
      </w:r>
      <w:r w:rsidRPr="00BD5DBE" w:rsidR="00B73A2F">
        <w:rPr>
          <w:rFonts w:ascii="Aptos" w:hAnsi="Aptos"/>
        </w:rPr>
        <w:t xml:space="preserve">interesie </w:t>
      </w:r>
      <w:r w:rsidR="00B73A2F">
        <w:rPr>
          <w:rFonts w:ascii="Aptos" w:hAnsi="Aptos"/>
        </w:rPr>
        <w:t>Zamawiającego</w:t>
      </w:r>
      <w:r w:rsidRPr="00BD5DBE" w:rsidR="00B73A2F">
        <w:rPr>
          <w:rFonts w:ascii="Aptos" w:hAnsi="Aptos"/>
        </w:rPr>
        <w:t>, czego nie można było wcześniej przewidzieć</w:t>
      </w:r>
      <w:r w:rsidR="00B73A2F">
        <w:rPr>
          <w:rFonts w:ascii="Aptos" w:hAnsi="Aptos"/>
        </w:rPr>
        <w:t xml:space="preserve"> lub wszystkie oferty podlegają odrzuceniu</w:t>
      </w:r>
      <w:r w:rsidRPr="00BD5DBE">
        <w:rPr>
          <w:rFonts w:ascii="Aptos" w:hAnsi="Aptos"/>
        </w:rPr>
        <w:t>;</w:t>
      </w:r>
    </w:p>
    <w:p w:rsidRPr="00BD5DBE" w:rsidR="00BD5DBE" w:rsidP="00450E4B" w:rsidRDefault="00BD5DBE" w14:paraId="70ED8DB2" w14:textId="00EFB933">
      <w:pPr>
        <w:numPr>
          <w:ilvl w:val="1"/>
          <w:numId w:val="12"/>
        </w:numPr>
        <w:spacing w:after="0"/>
        <w:jc w:val="both"/>
        <w:rPr>
          <w:rFonts w:ascii="Aptos" w:hAnsi="Aptos"/>
        </w:rPr>
      </w:pPr>
      <w:r w:rsidRPr="00BD5DBE">
        <w:rPr>
          <w:rFonts w:ascii="Aptos" w:hAnsi="Aptos"/>
        </w:rPr>
        <w:t xml:space="preserve">ma możliwość unieważnienia   postępowania ofertowego </w:t>
      </w:r>
      <w:r w:rsidRPr="00BD5DBE" w:rsidR="00E234D9">
        <w:rPr>
          <w:rFonts w:ascii="Aptos" w:hAnsi="Aptos"/>
        </w:rPr>
        <w:t>w</w:t>
      </w:r>
      <w:r w:rsidR="00E234D9">
        <w:rPr>
          <w:rFonts w:ascii="Aptos" w:hAnsi="Aptos"/>
        </w:rPr>
        <w:t> </w:t>
      </w:r>
      <w:r w:rsidRPr="00BD5DBE">
        <w:rPr>
          <w:rFonts w:ascii="Aptos" w:hAnsi="Aptos"/>
        </w:rPr>
        <w:t xml:space="preserve">dowolnym terminie przed terminem składania ofert bez podania przyczyny lub uprzedniego poinformowania </w:t>
      </w:r>
      <w:r>
        <w:rPr>
          <w:rFonts w:ascii="Aptos" w:hAnsi="Aptos"/>
        </w:rPr>
        <w:t>Wykonawców</w:t>
      </w:r>
      <w:r w:rsidRPr="00BD5DBE">
        <w:rPr>
          <w:rFonts w:ascii="Aptos" w:hAnsi="Aptos"/>
        </w:rPr>
        <w:t xml:space="preserve">; </w:t>
      </w:r>
    </w:p>
    <w:p w:rsidRPr="00BD5DBE" w:rsidR="00BD5DBE" w:rsidP="00450E4B" w:rsidRDefault="007B268D" w14:paraId="502473FE" w14:textId="49D9A644">
      <w:pPr>
        <w:numPr>
          <w:ilvl w:val="1"/>
          <w:numId w:val="12"/>
        </w:numPr>
        <w:spacing w:after="0"/>
        <w:jc w:val="both"/>
        <w:rPr>
          <w:rFonts w:ascii="Aptos" w:hAnsi="Aptos"/>
        </w:rPr>
      </w:pPr>
      <w:r w:rsidRPr="00BD5DBE">
        <w:rPr>
          <w:rFonts w:ascii="Aptos" w:hAnsi="Aptos"/>
        </w:rPr>
        <w:t xml:space="preserve"> </w:t>
      </w:r>
      <w:r w:rsidRPr="00BD5DBE" w:rsidR="00BD5DBE">
        <w:rPr>
          <w:rFonts w:ascii="Aptos" w:hAnsi="Aptos"/>
        </w:rPr>
        <w:t xml:space="preserve">ma prawo unieważnienia postępowania, </w:t>
      </w:r>
      <w:r w:rsidRPr="00BD5DBE" w:rsidR="00E234D9">
        <w:rPr>
          <w:rFonts w:ascii="Aptos" w:hAnsi="Aptos"/>
        </w:rPr>
        <w:t>w</w:t>
      </w:r>
      <w:r w:rsidR="00E234D9">
        <w:rPr>
          <w:rFonts w:ascii="Aptos" w:hAnsi="Aptos"/>
        </w:rPr>
        <w:t> </w:t>
      </w:r>
      <w:r w:rsidRPr="00BD5DBE" w:rsidR="00BD5DBE">
        <w:rPr>
          <w:rFonts w:ascii="Aptos" w:hAnsi="Aptos"/>
        </w:rPr>
        <w:t xml:space="preserve">przypadku wystąpienia istotnej zmiany okoliczności powodującej, że prowadzenie postępowania lub wykonanie przedmiotu zamówienia nie leży </w:t>
      </w:r>
      <w:r w:rsidRPr="00BD5DBE" w:rsidR="00E234D9">
        <w:rPr>
          <w:rFonts w:ascii="Aptos" w:hAnsi="Aptos"/>
        </w:rPr>
        <w:t>w</w:t>
      </w:r>
      <w:r w:rsidR="00E234D9">
        <w:rPr>
          <w:rFonts w:ascii="Aptos" w:hAnsi="Aptos"/>
        </w:rPr>
        <w:t> </w:t>
      </w:r>
      <w:r w:rsidRPr="00BD5DBE" w:rsidR="00BD5DBE">
        <w:rPr>
          <w:rFonts w:ascii="Aptos" w:hAnsi="Aptos"/>
        </w:rPr>
        <w:t xml:space="preserve">interesie </w:t>
      </w:r>
      <w:r w:rsidR="00BD5DBE">
        <w:rPr>
          <w:rFonts w:ascii="Aptos" w:hAnsi="Aptos"/>
        </w:rPr>
        <w:t>Zamawiającego</w:t>
      </w:r>
      <w:r w:rsidRPr="00BD5DBE" w:rsidR="00BD5DBE">
        <w:rPr>
          <w:rFonts w:ascii="Aptos" w:hAnsi="Aptos"/>
        </w:rPr>
        <w:t>, czego nie można było wcześniej przewidzieć;</w:t>
      </w:r>
    </w:p>
    <w:p w:rsidRPr="00BD5DBE" w:rsidR="00BD5DBE" w:rsidP="00450E4B" w:rsidRDefault="00BD5DBE" w14:paraId="2E3A6395" w14:textId="02E378F8">
      <w:pPr>
        <w:numPr>
          <w:ilvl w:val="1"/>
          <w:numId w:val="12"/>
        </w:numPr>
        <w:spacing w:after="0"/>
        <w:jc w:val="both"/>
        <w:rPr>
          <w:rFonts w:ascii="Aptos" w:hAnsi="Aptos"/>
        </w:rPr>
      </w:pPr>
      <w:r w:rsidRPr="00BD5DBE">
        <w:rPr>
          <w:rFonts w:ascii="Aptos" w:hAnsi="Aptos"/>
        </w:rPr>
        <w:t xml:space="preserve">ma prawo unieważnienia postępowania, jeżeli jest ono obarczone niemożliwą do usunięcia wadą uniemożliwiającą zawarcie niepodlegającej unieważnieniu umowy </w:t>
      </w:r>
      <w:r w:rsidRPr="00BD5DBE" w:rsidR="00E234D9">
        <w:rPr>
          <w:rFonts w:ascii="Aptos" w:hAnsi="Aptos"/>
        </w:rPr>
        <w:t>w</w:t>
      </w:r>
      <w:r w:rsidR="00E234D9">
        <w:rPr>
          <w:rFonts w:ascii="Aptos" w:hAnsi="Aptos"/>
        </w:rPr>
        <w:t> </w:t>
      </w:r>
      <w:r w:rsidRPr="00BD5DBE">
        <w:rPr>
          <w:rFonts w:ascii="Aptos" w:hAnsi="Aptos"/>
        </w:rPr>
        <w:t>sprawie niniejszego zamówienia;</w:t>
      </w:r>
    </w:p>
    <w:p w:rsidR="00BD5DBE" w:rsidP="00450E4B" w:rsidRDefault="00BD5DBE" w14:paraId="7BEDE989" w14:textId="31D7169B">
      <w:pPr>
        <w:numPr>
          <w:ilvl w:val="1"/>
          <w:numId w:val="12"/>
        </w:numPr>
        <w:spacing w:after="0"/>
        <w:jc w:val="both"/>
        <w:rPr>
          <w:rFonts w:ascii="Aptos" w:hAnsi="Aptos"/>
        </w:rPr>
      </w:pPr>
      <w:r w:rsidRPr="00BD5DBE">
        <w:rPr>
          <w:rFonts w:ascii="Aptos" w:hAnsi="Aptos"/>
        </w:rPr>
        <w:t xml:space="preserve">może unieważnić postępowanie, gdy nie złożono żadnej oferty lub wszystkie złożone oferty będą podlegały odrzuceniu lub koszt najkorzystniejszej oferty lub oferta </w:t>
      </w:r>
      <w:r w:rsidRPr="00BD5DBE" w:rsidR="00E234D9">
        <w:rPr>
          <w:rFonts w:ascii="Aptos" w:hAnsi="Aptos"/>
        </w:rPr>
        <w:t>z</w:t>
      </w:r>
      <w:r w:rsidR="00E234D9">
        <w:rPr>
          <w:rFonts w:ascii="Aptos" w:hAnsi="Aptos"/>
        </w:rPr>
        <w:t> </w:t>
      </w:r>
      <w:r w:rsidRPr="00BD5DBE">
        <w:rPr>
          <w:rFonts w:ascii="Aptos" w:hAnsi="Aptos"/>
        </w:rPr>
        <w:t xml:space="preserve">najniższą ceną przewyższać będzie kwotę, którą </w:t>
      </w:r>
      <w:r>
        <w:rPr>
          <w:rFonts w:ascii="Aptos" w:hAnsi="Aptos"/>
        </w:rPr>
        <w:t>Zamawiający</w:t>
      </w:r>
      <w:r w:rsidRPr="00BD5DBE">
        <w:rPr>
          <w:rFonts w:ascii="Aptos" w:hAnsi="Aptos"/>
        </w:rPr>
        <w:t xml:space="preserve"> zamierza przeznaczyć na sfinansowanie zamówienia, przy czym </w:t>
      </w:r>
      <w:r>
        <w:rPr>
          <w:rFonts w:ascii="Aptos" w:hAnsi="Aptos"/>
        </w:rPr>
        <w:t>Zamawiający</w:t>
      </w:r>
      <w:r w:rsidRPr="00BD5DBE">
        <w:rPr>
          <w:rFonts w:ascii="Aptos" w:hAnsi="Aptos"/>
        </w:rPr>
        <w:t xml:space="preserve"> zastrzega, iż może rozważyć zwiększenie kwoty, którą zamierza przeznaczyć na sfinansowanie zamówienia, jednak </w:t>
      </w:r>
      <w:r>
        <w:rPr>
          <w:rFonts w:ascii="Aptos" w:hAnsi="Aptos"/>
        </w:rPr>
        <w:t>Wykonawcy</w:t>
      </w:r>
      <w:r w:rsidRPr="00BD5DBE">
        <w:rPr>
          <w:rFonts w:ascii="Aptos" w:hAnsi="Aptos"/>
        </w:rPr>
        <w:t xml:space="preserve"> nie będą mieli roszczenia </w:t>
      </w:r>
      <w:r w:rsidRPr="00BD5DBE" w:rsidR="00E234D9">
        <w:rPr>
          <w:rFonts w:ascii="Aptos" w:hAnsi="Aptos"/>
        </w:rPr>
        <w:t>o</w:t>
      </w:r>
      <w:r w:rsidR="00E234D9">
        <w:rPr>
          <w:rFonts w:ascii="Aptos" w:hAnsi="Aptos"/>
        </w:rPr>
        <w:t> </w:t>
      </w:r>
      <w:r w:rsidRPr="00BD5DBE">
        <w:rPr>
          <w:rFonts w:ascii="Aptos" w:hAnsi="Aptos"/>
        </w:rPr>
        <w:t>zwiększenie tej kwoty;</w:t>
      </w:r>
    </w:p>
    <w:p w:rsidRPr="00E234D9" w:rsidR="00885717" w:rsidP="00450E4B" w:rsidRDefault="00885717" w14:paraId="4EF475D0" w14:textId="1DCBA192">
      <w:pPr>
        <w:pStyle w:val="Akapitzlist"/>
        <w:numPr>
          <w:ilvl w:val="1"/>
          <w:numId w:val="12"/>
        </w:numPr>
        <w:rPr>
          <w:rFonts w:ascii="Aptos" w:hAnsi="Aptos"/>
        </w:rPr>
      </w:pPr>
      <w:r w:rsidRPr="00885717">
        <w:rPr>
          <w:rFonts w:ascii="Aptos" w:hAnsi="Aptos"/>
        </w:rPr>
        <w:t xml:space="preserve">ma prawo unieważnić całe lub część postępowania </w:t>
      </w:r>
      <w:r w:rsidRPr="00885717" w:rsidR="00E234D9">
        <w:rPr>
          <w:rFonts w:ascii="Aptos" w:hAnsi="Aptos"/>
        </w:rPr>
        <w:t>w</w:t>
      </w:r>
      <w:r w:rsidR="00E234D9">
        <w:rPr>
          <w:rFonts w:ascii="Aptos" w:hAnsi="Aptos"/>
        </w:rPr>
        <w:t> </w:t>
      </w:r>
      <w:r w:rsidRPr="00885717">
        <w:rPr>
          <w:rFonts w:ascii="Aptos" w:hAnsi="Aptos"/>
        </w:rPr>
        <w:t>sytuacji gdy</w:t>
      </w:r>
      <w:r>
        <w:rPr>
          <w:rFonts w:ascii="Aptos" w:hAnsi="Aptos"/>
        </w:rPr>
        <w:t xml:space="preserve"> </w:t>
      </w:r>
      <w:r w:rsidRPr="00885717">
        <w:rPr>
          <w:rFonts w:ascii="Aptos" w:hAnsi="Aptos"/>
        </w:rPr>
        <w:t xml:space="preserve"> nie pozyska</w:t>
      </w:r>
      <w:r>
        <w:rPr>
          <w:rFonts w:ascii="Aptos" w:hAnsi="Aptos"/>
        </w:rPr>
        <w:t xml:space="preserve"> lub utraci</w:t>
      </w:r>
      <w:r w:rsidRPr="00885717">
        <w:rPr>
          <w:rFonts w:ascii="Aptos" w:hAnsi="Aptos"/>
        </w:rPr>
        <w:t xml:space="preserve"> </w:t>
      </w:r>
      <w:r>
        <w:rPr>
          <w:rFonts w:ascii="Aptos" w:hAnsi="Aptos"/>
        </w:rPr>
        <w:t>źródło finansowania wskazane we wstępie niniejszego zapytania lub nastąpi zmiana zasad przyznawania lub rozliczania tego finansowania.</w:t>
      </w:r>
    </w:p>
    <w:p w:rsidRPr="00885717" w:rsidR="00885717" w:rsidP="00450E4B" w:rsidRDefault="00885717" w14:paraId="63944E3D" w14:textId="7521D911">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prawo do odrzucenia oferty, jeżeli:</w:t>
      </w:r>
    </w:p>
    <w:p w:rsidRPr="00885717" w:rsidR="00885717" w:rsidP="00450E4B" w:rsidRDefault="00E234D9" w14:paraId="4B8A6E13" w14:textId="3D7F1CE0">
      <w:pPr>
        <w:pStyle w:val="Akapitzlist"/>
        <w:numPr>
          <w:ilvl w:val="1"/>
          <w:numId w:val="12"/>
        </w:numPr>
        <w:jc w:val="both"/>
        <w:rPr>
          <w:rFonts w:ascii="Aptos" w:hAnsi="Aptos"/>
        </w:rPr>
      </w:pPr>
      <w:r w:rsidRPr="00885717">
        <w:rPr>
          <w:rFonts w:ascii="Aptos" w:hAnsi="Aptos"/>
        </w:rPr>
        <w:t>z</w:t>
      </w:r>
      <w:r>
        <w:rPr>
          <w:rFonts w:ascii="Aptos" w:hAnsi="Aptos"/>
        </w:rPr>
        <w:t> </w:t>
      </w:r>
      <w:r w:rsidRPr="00885717" w:rsidR="00885717">
        <w:rPr>
          <w:rFonts w:ascii="Aptos" w:hAnsi="Aptos"/>
        </w:rPr>
        <w:t xml:space="preserve">jej treści lub informacji </w:t>
      </w:r>
      <w:r w:rsidRPr="00885717">
        <w:rPr>
          <w:rFonts w:ascii="Aptos" w:hAnsi="Aptos"/>
        </w:rPr>
        <w:t>z</w:t>
      </w:r>
      <w:r>
        <w:rPr>
          <w:rFonts w:ascii="Aptos" w:hAnsi="Aptos"/>
        </w:rPr>
        <w:t> </w:t>
      </w:r>
      <w:r w:rsidRPr="00885717" w:rsidR="00885717">
        <w:rPr>
          <w:rFonts w:ascii="Aptos" w:hAnsi="Aptos"/>
        </w:rPr>
        <w:t xml:space="preserve">nią związanych wynika, że oferowany przedmiot zamówienia nie spełnia wymagań określonych </w:t>
      </w:r>
      <w:r w:rsidRPr="00885717">
        <w:rPr>
          <w:rFonts w:ascii="Aptos" w:hAnsi="Aptos"/>
        </w:rPr>
        <w:t>w</w:t>
      </w:r>
      <w:r>
        <w:rPr>
          <w:rFonts w:ascii="Aptos" w:hAnsi="Aptos"/>
        </w:rPr>
        <w:t> </w:t>
      </w:r>
      <w:r w:rsidR="00885717">
        <w:rPr>
          <w:rFonts w:ascii="Aptos" w:hAnsi="Aptos"/>
        </w:rPr>
        <w:t>zapytaniu ofertowym</w:t>
      </w:r>
      <w:r w:rsidRPr="00885717" w:rsidR="00885717">
        <w:rPr>
          <w:rFonts w:ascii="Aptos" w:hAnsi="Aptos"/>
        </w:rPr>
        <w:t xml:space="preserve"> </w:t>
      </w:r>
      <w:r w:rsidRPr="00885717">
        <w:rPr>
          <w:rFonts w:ascii="Aptos" w:hAnsi="Aptos"/>
        </w:rPr>
        <w:t>i</w:t>
      </w:r>
      <w:r>
        <w:rPr>
          <w:rFonts w:ascii="Aptos" w:hAnsi="Aptos"/>
        </w:rPr>
        <w:t> </w:t>
      </w:r>
      <w:r w:rsidR="00885717">
        <w:rPr>
          <w:rFonts w:ascii="Aptos" w:hAnsi="Aptos"/>
        </w:rPr>
        <w:t>OPZ</w:t>
      </w:r>
      <w:r w:rsidRPr="00885717" w:rsidR="00885717">
        <w:rPr>
          <w:rFonts w:ascii="Aptos" w:hAnsi="Aptos"/>
        </w:rPr>
        <w:t xml:space="preserve">; </w:t>
      </w:r>
    </w:p>
    <w:p w:rsidRPr="00885717" w:rsidR="00885717" w:rsidP="00450E4B" w:rsidRDefault="00885717" w14:paraId="18ADA8AB" w14:textId="21E05F34">
      <w:pPr>
        <w:pStyle w:val="Akapitzlist"/>
        <w:numPr>
          <w:ilvl w:val="1"/>
          <w:numId w:val="12"/>
        </w:numPr>
        <w:jc w:val="both"/>
        <w:rPr>
          <w:rFonts w:ascii="Aptos" w:hAnsi="Aptos"/>
        </w:rPr>
      </w:pPr>
      <w:r w:rsidRPr="00885717">
        <w:rPr>
          <w:rFonts w:ascii="Aptos" w:hAnsi="Aptos"/>
        </w:rPr>
        <w:t xml:space="preserve">treść oferty zawiera informacje niezgodne </w:t>
      </w:r>
      <w:r w:rsidRPr="00885717" w:rsidR="00E234D9">
        <w:rPr>
          <w:rFonts w:ascii="Aptos" w:hAnsi="Aptos"/>
        </w:rPr>
        <w:t>z</w:t>
      </w:r>
      <w:r w:rsidR="00E234D9">
        <w:rPr>
          <w:rFonts w:ascii="Aptos" w:hAnsi="Aptos"/>
        </w:rPr>
        <w:t> </w:t>
      </w:r>
      <w:r w:rsidRPr="00885717">
        <w:rPr>
          <w:rFonts w:ascii="Aptos" w:hAnsi="Aptos"/>
        </w:rPr>
        <w:t xml:space="preserve">powszechnie dostępnymi lub oficjalnymi danymi producenta lub upoważnionego dystrybutora, </w:t>
      </w:r>
      <w:r w:rsidRPr="00885717" w:rsidR="00E234D9">
        <w:rPr>
          <w:rFonts w:ascii="Aptos" w:hAnsi="Aptos"/>
        </w:rPr>
        <w:t>w</w:t>
      </w:r>
      <w:r w:rsidR="00E234D9">
        <w:rPr>
          <w:rFonts w:ascii="Aptos" w:hAnsi="Aptos"/>
        </w:rPr>
        <w:t> </w:t>
      </w:r>
      <w:r w:rsidRPr="00885717">
        <w:rPr>
          <w:rFonts w:ascii="Aptos" w:hAnsi="Aptos"/>
        </w:rPr>
        <w:t xml:space="preserve">szczególności publikowanymi </w:t>
      </w:r>
      <w:r w:rsidRPr="00885717" w:rsidR="00E234D9">
        <w:rPr>
          <w:rFonts w:ascii="Aptos" w:hAnsi="Aptos"/>
        </w:rPr>
        <w:t>w</w:t>
      </w:r>
      <w:r w:rsidR="00E234D9">
        <w:rPr>
          <w:rFonts w:ascii="Aptos" w:hAnsi="Aptos"/>
        </w:rPr>
        <w:t> </w:t>
      </w:r>
      <w:r w:rsidRPr="00885717">
        <w:rPr>
          <w:rFonts w:ascii="Aptos" w:hAnsi="Aptos"/>
        </w:rPr>
        <w:t xml:space="preserve">dokumentacji technicznej, kartach katalogowych lub na stronie internetowej; </w:t>
      </w:r>
    </w:p>
    <w:p w:rsidRPr="00885717" w:rsidR="00885717" w:rsidP="00450E4B" w:rsidRDefault="00885717" w14:paraId="592C72D3" w14:textId="432F3D64">
      <w:pPr>
        <w:pStyle w:val="Akapitzlist"/>
        <w:numPr>
          <w:ilvl w:val="1"/>
          <w:numId w:val="12"/>
        </w:numPr>
        <w:jc w:val="both"/>
        <w:rPr>
          <w:rFonts w:ascii="Aptos" w:hAnsi="Aptos"/>
        </w:rPr>
      </w:pPr>
      <w:r>
        <w:rPr>
          <w:rFonts w:ascii="Aptos" w:hAnsi="Aptos"/>
        </w:rPr>
        <w:t>Wykonawca</w:t>
      </w:r>
      <w:r w:rsidRPr="00885717">
        <w:rPr>
          <w:rFonts w:ascii="Aptos" w:hAnsi="Aptos"/>
        </w:rPr>
        <w:t xml:space="preserve">, składając ofertę zataił, przeinaczył lub wskazał nieprawdziwe informacje istotne dla oceny zgodności oferowanego produktu </w:t>
      </w:r>
      <w:r w:rsidRPr="00885717" w:rsidR="00E234D9">
        <w:rPr>
          <w:rFonts w:ascii="Aptos" w:hAnsi="Aptos"/>
        </w:rPr>
        <w:t>z</w:t>
      </w:r>
      <w:r w:rsidR="00E234D9">
        <w:rPr>
          <w:rFonts w:ascii="Aptos" w:hAnsi="Aptos"/>
        </w:rPr>
        <w:t> </w:t>
      </w:r>
      <w:r w:rsidRPr="00885717">
        <w:rPr>
          <w:rFonts w:ascii="Aptos" w:hAnsi="Aptos"/>
        </w:rPr>
        <w:t xml:space="preserve">wymaganiami, </w:t>
      </w:r>
      <w:r w:rsidRPr="00885717" w:rsidR="00E234D9">
        <w:rPr>
          <w:rFonts w:ascii="Aptos" w:hAnsi="Aptos"/>
        </w:rPr>
        <w:t>w</w:t>
      </w:r>
      <w:r w:rsidR="00E234D9">
        <w:rPr>
          <w:rFonts w:ascii="Aptos" w:hAnsi="Aptos"/>
        </w:rPr>
        <w:t> </w:t>
      </w:r>
      <w:r w:rsidRPr="00885717">
        <w:rPr>
          <w:rFonts w:ascii="Aptos" w:hAnsi="Aptos"/>
        </w:rPr>
        <w:t xml:space="preserve">tym wprowadził </w:t>
      </w:r>
      <w:r>
        <w:rPr>
          <w:rFonts w:ascii="Aptos" w:hAnsi="Aptos"/>
        </w:rPr>
        <w:t>Zamawiającego</w:t>
      </w:r>
      <w:r w:rsidRPr="00885717">
        <w:rPr>
          <w:rFonts w:ascii="Aptos" w:hAnsi="Aptos"/>
        </w:rPr>
        <w:t xml:space="preserve"> </w:t>
      </w:r>
      <w:r w:rsidRPr="00885717" w:rsidR="00E234D9">
        <w:rPr>
          <w:rFonts w:ascii="Aptos" w:hAnsi="Aptos"/>
        </w:rPr>
        <w:t>w</w:t>
      </w:r>
      <w:r w:rsidR="00E234D9">
        <w:rPr>
          <w:rFonts w:ascii="Aptos" w:hAnsi="Aptos"/>
        </w:rPr>
        <w:t> </w:t>
      </w:r>
      <w:r w:rsidRPr="00885717">
        <w:rPr>
          <w:rFonts w:ascii="Aptos" w:hAnsi="Aptos"/>
        </w:rPr>
        <w:t>błąd co do istotnych parametrów technicznych lub funkcjonalnych;</w:t>
      </w:r>
    </w:p>
    <w:p w:rsidRPr="00885717" w:rsidR="00885717" w:rsidP="00450E4B" w:rsidRDefault="00885717" w14:paraId="193DE62A" w14:textId="0B22E9D0">
      <w:pPr>
        <w:pStyle w:val="Akapitzlist"/>
        <w:numPr>
          <w:ilvl w:val="1"/>
          <w:numId w:val="12"/>
        </w:numPr>
        <w:jc w:val="both"/>
        <w:rPr>
          <w:rFonts w:ascii="Aptos" w:hAnsi="Aptos"/>
        </w:rPr>
      </w:pPr>
      <w:r w:rsidRPr="00885717">
        <w:rPr>
          <w:rFonts w:ascii="Aptos" w:hAnsi="Aptos"/>
        </w:rPr>
        <w:t xml:space="preserve">oferowane urządzenie medyczne nie posiada odpowiednich certyfikatów lub deklaracji zgodności wymaganych na mocy Rozporządzenia Parlamentu Europejskiego </w:t>
      </w:r>
      <w:r w:rsidRPr="00885717" w:rsidR="00E234D9">
        <w:rPr>
          <w:rFonts w:ascii="Aptos" w:hAnsi="Aptos"/>
        </w:rPr>
        <w:t>i</w:t>
      </w:r>
      <w:r w:rsidR="00E234D9">
        <w:rPr>
          <w:rFonts w:ascii="Aptos" w:hAnsi="Aptos"/>
        </w:rPr>
        <w:t> </w:t>
      </w:r>
      <w:r w:rsidRPr="00885717">
        <w:rPr>
          <w:rFonts w:ascii="Aptos" w:hAnsi="Aptos"/>
        </w:rPr>
        <w:t xml:space="preserve">Rady (UE) 2017/745 (MDR), </w:t>
      </w:r>
      <w:r w:rsidRPr="00885717" w:rsidR="00E234D9">
        <w:rPr>
          <w:rFonts w:ascii="Aptos" w:hAnsi="Aptos"/>
        </w:rPr>
        <w:t>w</w:t>
      </w:r>
      <w:r w:rsidR="00E234D9">
        <w:rPr>
          <w:rFonts w:ascii="Aptos" w:hAnsi="Aptos"/>
        </w:rPr>
        <w:t> </w:t>
      </w:r>
      <w:r w:rsidRPr="00885717">
        <w:rPr>
          <w:rFonts w:ascii="Aptos" w:hAnsi="Aptos"/>
        </w:rPr>
        <w:t xml:space="preserve">szczególności oznakowania CE właściwego dla danej klasy wyrobu, lub dane te są niezgodne </w:t>
      </w:r>
      <w:r w:rsidRPr="00885717" w:rsidR="00E234D9">
        <w:rPr>
          <w:rFonts w:ascii="Aptos" w:hAnsi="Aptos"/>
        </w:rPr>
        <w:t>z</w:t>
      </w:r>
      <w:r w:rsidR="00E234D9">
        <w:rPr>
          <w:rFonts w:ascii="Aptos" w:hAnsi="Aptos"/>
        </w:rPr>
        <w:t> </w:t>
      </w:r>
      <w:r w:rsidRPr="00885717">
        <w:rPr>
          <w:rFonts w:ascii="Aptos" w:hAnsi="Aptos"/>
        </w:rPr>
        <w:t>rzeczywistym statusem wyrobu;</w:t>
      </w:r>
    </w:p>
    <w:p w:rsidRPr="00885717" w:rsidR="00885717" w:rsidP="00450E4B" w:rsidRDefault="00885717" w14:paraId="76B3A71B" w14:textId="28BB04BA">
      <w:pPr>
        <w:pStyle w:val="Akapitzlist"/>
        <w:numPr>
          <w:ilvl w:val="1"/>
          <w:numId w:val="12"/>
        </w:numPr>
        <w:jc w:val="both"/>
        <w:rPr>
          <w:rFonts w:ascii="Aptos" w:hAnsi="Aptos"/>
        </w:rPr>
      </w:pPr>
      <w:r w:rsidRPr="00885717">
        <w:rPr>
          <w:rFonts w:ascii="Aptos" w:hAnsi="Aptos"/>
        </w:rPr>
        <w:t xml:space="preserve">przedstawione dane techniczne są niezgodne </w:t>
      </w:r>
      <w:r w:rsidRPr="00885717" w:rsidR="00E234D9">
        <w:rPr>
          <w:rFonts w:ascii="Aptos" w:hAnsi="Aptos"/>
        </w:rPr>
        <w:t>z</w:t>
      </w:r>
      <w:r w:rsidR="00E234D9">
        <w:rPr>
          <w:rFonts w:ascii="Aptos" w:hAnsi="Aptos"/>
        </w:rPr>
        <w:t> </w:t>
      </w:r>
      <w:r w:rsidRPr="00885717">
        <w:rPr>
          <w:rFonts w:ascii="Aptos" w:hAnsi="Aptos"/>
        </w:rPr>
        <w:t xml:space="preserve">wersją produktu zatwierdzoną przez producenta, pomijają istotne ograniczenia funkcjonalne wskazane </w:t>
      </w:r>
      <w:r w:rsidRPr="00885717" w:rsidR="00E234D9">
        <w:rPr>
          <w:rFonts w:ascii="Aptos" w:hAnsi="Aptos"/>
        </w:rPr>
        <w:t>w</w:t>
      </w:r>
      <w:r w:rsidR="00E234D9">
        <w:rPr>
          <w:rFonts w:ascii="Aptos" w:hAnsi="Aptos"/>
        </w:rPr>
        <w:t> </w:t>
      </w:r>
      <w:r w:rsidRPr="00885717">
        <w:rPr>
          <w:rFonts w:ascii="Aptos" w:hAnsi="Aptos"/>
        </w:rPr>
        <w:t>instrukcji użytkownika lub odnoszą się do parametrów niepotwierdzonych żadnym wiarygodnym źródłem;</w:t>
      </w:r>
    </w:p>
    <w:p w:rsidRPr="00885717" w:rsidR="00885717" w:rsidP="00450E4B" w:rsidRDefault="00885717" w14:paraId="651EAC72" w14:textId="77777777">
      <w:pPr>
        <w:pStyle w:val="Akapitzlist"/>
        <w:numPr>
          <w:ilvl w:val="1"/>
          <w:numId w:val="12"/>
        </w:numPr>
        <w:jc w:val="both"/>
        <w:rPr>
          <w:rFonts w:ascii="Aptos" w:hAnsi="Aptos"/>
        </w:rPr>
      </w:pPr>
      <w:r w:rsidRPr="00885717">
        <w:rPr>
          <w:rFonts w:ascii="Aptos" w:hAnsi="Aptos"/>
        </w:rPr>
        <w:t>oferta została złożona po upływie terminu wyznaczonego na składanie ofert;</w:t>
      </w:r>
    </w:p>
    <w:p w:rsidRPr="00885717" w:rsidR="00885717" w:rsidP="00450E4B" w:rsidRDefault="00885717" w14:paraId="64CA7225" w14:textId="2C65BBD3">
      <w:pPr>
        <w:pStyle w:val="Akapitzlist"/>
        <w:numPr>
          <w:ilvl w:val="1"/>
          <w:numId w:val="12"/>
        </w:numPr>
        <w:jc w:val="both"/>
        <w:rPr>
          <w:rFonts w:ascii="Aptos" w:hAnsi="Aptos"/>
        </w:rPr>
      </w:pPr>
      <w:r w:rsidRPr="00885717">
        <w:rPr>
          <w:rFonts w:ascii="Aptos" w:hAnsi="Aptos"/>
        </w:rPr>
        <w:t xml:space="preserve">oferta zawiera błędy, które powodują istotne zmiany </w:t>
      </w:r>
      <w:r w:rsidRPr="00885717" w:rsidR="00E234D9">
        <w:rPr>
          <w:rFonts w:ascii="Aptos" w:hAnsi="Aptos"/>
        </w:rPr>
        <w:t>w</w:t>
      </w:r>
      <w:r w:rsidR="00E234D9">
        <w:rPr>
          <w:rFonts w:ascii="Aptos" w:hAnsi="Aptos"/>
        </w:rPr>
        <w:t> </w:t>
      </w:r>
      <w:r w:rsidRPr="00885717">
        <w:rPr>
          <w:rFonts w:ascii="Aptos" w:hAnsi="Aptos"/>
        </w:rPr>
        <w:t xml:space="preserve">jej treści, </w:t>
      </w:r>
      <w:r w:rsidRPr="00885717" w:rsidR="00E234D9">
        <w:rPr>
          <w:rFonts w:ascii="Aptos" w:hAnsi="Aptos"/>
        </w:rPr>
        <w:t>a</w:t>
      </w:r>
      <w:r w:rsidR="00E234D9">
        <w:rPr>
          <w:rFonts w:ascii="Aptos" w:hAnsi="Aptos"/>
        </w:rPr>
        <w:t> </w:t>
      </w:r>
      <w:r>
        <w:rPr>
          <w:rFonts w:ascii="Aptos" w:hAnsi="Aptos"/>
        </w:rPr>
        <w:t>Wykonawca</w:t>
      </w:r>
      <w:r w:rsidRPr="00885717">
        <w:rPr>
          <w:rFonts w:ascii="Aptos" w:hAnsi="Aptos"/>
        </w:rPr>
        <w:t xml:space="preserve"> nie wyraził zgody na ich poprawienie;</w:t>
      </w:r>
    </w:p>
    <w:p w:rsidRPr="00885717" w:rsidR="00885717" w:rsidP="00450E4B" w:rsidRDefault="00885717" w14:paraId="4589E263" w14:textId="2D46ABDC">
      <w:pPr>
        <w:pStyle w:val="Akapitzlist"/>
        <w:numPr>
          <w:ilvl w:val="1"/>
          <w:numId w:val="12"/>
        </w:numPr>
        <w:jc w:val="both"/>
        <w:rPr>
          <w:rFonts w:ascii="Aptos" w:hAnsi="Aptos"/>
        </w:rPr>
      </w:pPr>
      <w:r>
        <w:rPr>
          <w:rFonts w:ascii="Aptos" w:hAnsi="Aptos"/>
        </w:rPr>
        <w:t>Wykonawca</w:t>
      </w:r>
      <w:r w:rsidRPr="00885717">
        <w:rPr>
          <w:rFonts w:ascii="Aptos" w:hAnsi="Aptos"/>
        </w:rPr>
        <w:t xml:space="preserve"> został wykluczony </w:t>
      </w:r>
      <w:r w:rsidRPr="00885717" w:rsidR="00E234D9">
        <w:rPr>
          <w:rFonts w:ascii="Aptos" w:hAnsi="Aptos"/>
        </w:rPr>
        <w:t>z</w:t>
      </w:r>
      <w:r w:rsidR="00E234D9">
        <w:rPr>
          <w:rFonts w:ascii="Aptos" w:hAnsi="Aptos"/>
        </w:rPr>
        <w:t> </w:t>
      </w:r>
      <w:r w:rsidRPr="00885717">
        <w:rPr>
          <w:rFonts w:ascii="Aptos" w:hAnsi="Aptos"/>
        </w:rPr>
        <w:t xml:space="preserve">udziału </w:t>
      </w:r>
      <w:r w:rsidRPr="00885717" w:rsidR="00E234D9">
        <w:rPr>
          <w:rFonts w:ascii="Aptos" w:hAnsi="Aptos"/>
        </w:rPr>
        <w:t>w</w:t>
      </w:r>
      <w:r w:rsidR="00E234D9">
        <w:rPr>
          <w:rFonts w:ascii="Aptos" w:hAnsi="Aptos"/>
        </w:rPr>
        <w:t> </w:t>
      </w:r>
      <w:r w:rsidRPr="00885717">
        <w:rPr>
          <w:rFonts w:ascii="Aptos" w:hAnsi="Aptos"/>
        </w:rPr>
        <w:t xml:space="preserve">postępowaniu, </w:t>
      </w:r>
      <w:r w:rsidRPr="00885717" w:rsidR="00E234D9">
        <w:rPr>
          <w:rFonts w:ascii="Aptos" w:hAnsi="Aptos"/>
        </w:rPr>
        <w:t>w</w:t>
      </w:r>
      <w:r w:rsidR="00E234D9">
        <w:rPr>
          <w:rFonts w:ascii="Aptos" w:hAnsi="Aptos"/>
        </w:rPr>
        <w:t> </w:t>
      </w:r>
      <w:r w:rsidRPr="00885717">
        <w:rPr>
          <w:rFonts w:ascii="Aptos" w:hAnsi="Aptos"/>
        </w:rPr>
        <w:t xml:space="preserve">szczególności </w:t>
      </w:r>
      <w:r w:rsidRPr="00885717" w:rsidR="00E234D9">
        <w:rPr>
          <w:rFonts w:ascii="Aptos" w:hAnsi="Aptos"/>
        </w:rPr>
        <w:t>z</w:t>
      </w:r>
      <w:r w:rsidR="00E234D9">
        <w:rPr>
          <w:rFonts w:ascii="Aptos" w:hAnsi="Aptos"/>
        </w:rPr>
        <w:t> </w:t>
      </w:r>
      <w:r w:rsidRPr="00885717">
        <w:rPr>
          <w:rFonts w:ascii="Aptos" w:hAnsi="Aptos"/>
        </w:rPr>
        <w:t xml:space="preserve">uwagi na powiązania osobowe lub kapitałowe </w:t>
      </w:r>
      <w:r w:rsidRPr="00885717" w:rsidR="00E234D9">
        <w:rPr>
          <w:rFonts w:ascii="Aptos" w:hAnsi="Aptos"/>
        </w:rPr>
        <w:t>z</w:t>
      </w:r>
      <w:r w:rsidR="00E234D9">
        <w:rPr>
          <w:rFonts w:ascii="Aptos" w:hAnsi="Aptos"/>
        </w:rPr>
        <w:t> </w:t>
      </w:r>
      <w:r>
        <w:rPr>
          <w:rFonts w:ascii="Aptos" w:hAnsi="Aptos"/>
        </w:rPr>
        <w:t>Zamawiającym</w:t>
      </w:r>
      <w:r w:rsidRPr="00885717">
        <w:rPr>
          <w:rFonts w:ascii="Aptos" w:hAnsi="Aptos"/>
        </w:rPr>
        <w:t xml:space="preserve"> albo objęcie środkami sankcyjnymi;</w:t>
      </w:r>
    </w:p>
    <w:p w:rsidRPr="00885717" w:rsidR="00885717" w:rsidP="00450E4B" w:rsidRDefault="00885717" w14:paraId="55BECDD9" w14:textId="77777777">
      <w:pPr>
        <w:pStyle w:val="Akapitzlist"/>
        <w:numPr>
          <w:ilvl w:val="1"/>
          <w:numId w:val="12"/>
        </w:numPr>
        <w:jc w:val="both"/>
        <w:rPr>
          <w:rFonts w:ascii="Aptos" w:hAnsi="Aptos"/>
        </w:rPr>
      </w:pPr>
      <w:r w:rsidRPr="00885717">
        <w:rPr>
          <w:rFonts w:ascii="Aptos" w:hAnsi="Aptos"/>
        </w:rPr>
        <w:t>oferta nie została podpisana przez uprawnioną osobę;</w:t>
      </w:r>
    </w:p>
    <w:p w:rsidRPr="00885717" w:rsidR="00885717" w:rsidP="00450E4B" w:rsidRDefault="00885717" w14:paraId="13EBEE87" w14:textId="77777777">
      <w:pPr>
        <w:pStyle w:val="Akapitzlist"/>
        <w:numPr>
          <w:ilvl w:val="1"/>
          <w:numId w:val="12"/>
        </w:numPr>
        <w:jc w:val="both"/>
        <w:rPr>
          <w:rFonts w:ascii="Aptos" w:hAnsi="Aptos"/>
        </w:rPr>
      </w:pPr>
      <w:r w:rsidRPr="00885717">
        <w:rPr>
          <w:rFonts w:ascii="Aptos" w:hAnsi="Aptos"/>
        </w:rPr>
        <w:t>oferta jest nieczytelna;</w:t>
      </w:r>
    </w:p>
    <w:p w:rsidRPr="00885717" w:rsidR="00885717" w:rsidP="00450E4B" w:rsidRDefault="00885717" w14:paraId="78EA58AA" w14:textId="4B7925FF">
      <w:pPr>
        <w:pStyle w:val="Akapitzlist"/>
        <w:numPr>
          <w:ilvl w:val="1"/>
          <w:numId w:val="12"/>
        </w:numPr>
        <w:jc w:val="both"/>
        <w:rPr>
          <w:rFonts w:ascii="Aptos" w:hAnsi="Aptos"/>
        </w:rPr>
      </w:pPr>
      <w:r>
        <w:rPr>
          <w:rFonts w:ascii="Aptos" w:hAnsi="Aptos"/>
        </w:rPr>
        <w:t>Wykonawca</w:t>
      </w:r>
      <w:r w:rsidRPr="00885717">
        <w:rPr>
          <w:rFonts w:ascii="Aptos" w:hAnsi="Aptos"/>
        </w:rPr>
        <w:t xml:space="preserve"> nie odbył obowiązkowej wizji lokalnej</w:t>
      </w:r>
      <w:r w:rsidR="00802E46">
        <w:rPr>
          <w:rFonts w:ascii="Aptos" w:hAnsi="Aptos"/>
        </w:rPr>
        <w:t xml:space="preserve"> (o ile była wymagana)</w:t>
      </w:r>
      <w:r>
        <w:rPr>
          <w:rFonts w:ascii="Aptos" w:hAnsi="Aptos"/>
        </w:rPr>
        <w:t>;</w:t>
      </w:r>
    </w:p>
    <w:p w:rsidRPr="00885717" w:rsidR="00885717" w:rsidP="00450E4B" w:rsidRDefault="00885717" w14:paraId="5D2A6BB6" w14:textId="77777777">
      <w:pPr>
        <w:pStyle w:val="Akapitzlist"/>
        <w:numPr>
          <w:ilvl w:val="1"/>
          <w:numId w:val="12"/>
        </w:numPr>
        <w:jc w:val="both"/>
        <w:rPr>
          <w:rFonts w:ascii="Aptos" w:hAnsi="Aptos"/>
        </w:rPr>
      </w:pPr>
      <w:r w:rsidRPr="00885717">
        <w:rPr>
          <w:rFonts w:ascii="Aptos" w:hAnsi="Aptos"/>
        </w:rPr>
        <w:t>oferta wpłynęła innym kanałem komunikacji niż przez Bazę Konkurencyjności;</w:t>
      </w:r>
    </w:p>
    <w:p w:rsidRPr="00885717" w:rsidR="00885717" w:rsidP="00450E4B" w:rsidRDefault="00885717" w14:paraId="51C86B50" w14:textId="0D904A0A">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możliwość ewentualnego nieprzystąpienia do zawarcia umowy </w:t>
      </w:r>
      <w:r w:rsidRPr="00885717" w:rsidR="00E234D9">
        <w:rPr>
          <w:rFonts w:ascii="Aptos" w:hAnsi="Aptos"/>
        </w:rPr>
        <w:t>z</w:t>
      </w:r>
      <w:r w:rsidR="00E234D9">
        <w:rPr>
          <w:rFonts w:ascii="Aptos" w:hAnsi="Aptos"/>
        </w:rPr>
        <w:t> </w:t>
      </w:r>
      <w:r w:rsidRPr="00885717">
        <w:rPr>
          <w:rFonts w:ascii="Aptos" w:hAnsi="Aptos"/>
        </w:rPr>
        <w:t xml:space="preserve">wybranym </w:t>
      </w:r>
      <w:r>
        <w:rPr>
          <w:rFonts w:ascii="Aptos" w:hAnsi="Aptos"/>
        </w:rPr>
        <w:t>Wykonawcą</w:t>
      </w:r>
      <w:r w:rsidRPr="00885717">
        <w:rPr>
          <w:rFonts w:ascii="Aptos" w:hAnsi="Aptos"/>
        </w:rPr>
        <w:t xml:space="preserve"> </w:t>
      </w:r>
      <w:r w:rsidRPr="00885717" w:rsidR="00E234D9">
        <w:rPr>
          <w:rFonts w:ascii="Aptos" w:hAnsi="Aptos"/>
        </w:rPr>
        <w:t>w</w:t>
      </w:r>
      <w:r w:rsidR="00E234D9">
        <w:rPr>
          <w:rFonts w:ascii="Aptos" w:hAnsi="Aptos"/>
        </w:rPr>
        <w:t> </w:t>
      </w:r>
      <w:r w:rsidRPr="00885717">
        <w:rPr>
          <w:rFonts w:ascii="Aptos" w:hAnsi="Aptos"/>
        </w:rPr>
        <w:t xml:space="preserve">przypadku wystąpienia którejś </w:t>
      </w:r>
      <w:r w:rsidRPr="00885717" w:rsidR="00E234D9">
        <w:rPr>
          <w:rFonts w:ascii="Aptos" w:hAnsi="Aptos"/>
        </w:rPr>
        <w:t>z</w:t>
      </w:r>
      <w:r w:rsidR="00E234D9">
        <w:rPr>
          <w:rFonts w:ascii="Aptos" w:hAnsi="Aptos"/>
        </w:rPr>
        <w:t> </w:t>
      </w:r>
      <w:r w:rsidRPr="00885717">
        <w:rPr>
          <w:rFonts w:ascii="Aptos" w:hAnsi="Aptos"/>
        </w:rPr>
        <w:t>niżej wymienionych sytuacji:</w:t>
      </w:r>
    </w:p>
    <w:p w:rsidRPr="00885717" w:rsidR="00885717" w:rsidP="00450E4B" w:rsidRDefault="00577B2D" w14:paraId="10C9AA24" w14:textId="322BA0B9">
      <w:pPr>
        <w:pStyle w:val="Akapitzlist"/>
        <w:numPr>
          <w:ilvl w:val="1"/>
          <w:numId w:val="12"/>
        </w:numPr>
        <w:jc w:val="both"/>
        <w:rPr>
          <w:rFonts w:ascii="Aptos" w:hAnsi="Aptos"/>
        </w:rPr>
      </w:pPr>
      <w:r>
        <w:rPr>
          <w:rFonts w:ascii="Aptos" w:hAnsi="Aptos"/>
        </w:rPr>
        <w:t>nieuzyskania</w:t>
      </w:r>
      <w:r w:rsidR="00885717">
        <w:rPr>
          <w:rFonts w:ascii="Aptos" w:hAnsi="Aptos"/>
        </w:rPr>
        <w:t xml:space="preserve"> lub utraceniu</w:t>
      </w:r>
      <w:r w:rsidRPr="00885717" w:rsidR="00885717">
        <w:rPr>
          <w:rFonts w:ascii="Aptos" w:hAnsi="Aptos"/>
        </w:rPr>
        <w:t xml:space="preserve"> </w:t>
      </w:r>
      <w:r w:rsidR="00885717">
        <w:rPr>
          <w:rFonts w:ascii="Aptos" w:hAnsi="Aptos"/>
        </w:rPr>
        <w:t>źródła finansowania wskazanego we wstępie niniejszego zapytania lub zmianie zasad przyznawania lub rozliczania tego finansowania</w:t>
      </w:r>
      <w:r w:rsidRPr="00885717" w:rsidR="00885717">
        <w:rPr>
          <w:rFonts w:ascii="Aptos" w:hAnsi="Aptos"/>
        </w:rPr>
        <w:t>;</w:t>
      </w:r>
    </w:p>
    <w:p w:rsidRPr="00885717" w:rsidR="00885717" w:rsidP="00450E4B" w:rsidRDefault="00885717" w14:paraId="08A9F96A" w14:textId="0912715D">
      <w:pPr>
        <w:pStyle w:val="Akapitzlist"/>
        <w:numPr>
          <w:ilvl w:val="1"/>
          <w:numId w:val="12"/>
        </w:numPr>
        <w:jc w:val="both"/>
        <w:rPr>
          <w:rFonts w:ascii="Aptos" w:hAnsi="Aptos"/>
        </w:rPr>
      </w:pPr>
      <w:r w:rsidRPr="00885717">
        <w:rPr>
          <w:rFonts w:ascii="Aptos" w:hAnsi="Aptos"/>
        </w:rPr>
        <w:t xml:space="preserve">konieczności powtórzenia postępowania ofertowego m.in. na skutek weryfikacji warunków rynkowych, zidentyfikowania nieprawidłowości </w:t>
      </w:r>
      <w:r w:rsidRPr="00885717" w:rsidR="00E234D9">
        <w:rPr>
          <w:rFonts w:ascii="Aptos" w:hAnsi="Aptos"/>
        </w:rPr>
        <w:t>w</w:t>
      </w:r>
      <w:r w:rsidR="00E234D9">
        <w:rPr>
          <w:rFonts w:ascii="Aptos" w:hAnsi="Aptos"/>
        </w:rPr>
        <w:t> </w:t>
      </w:r>
      <w:r w:rsidRPr="00885717">
        <w:rPr>
          <w:rFonts w:ascii="Aptos" w:hAnsi="Aptos"/>
        </w:rPr>
        <w:t>procesie zakupowym, konieczności modyfikacji zakresu lub wymagań dotyczących przedmiotu zamówienia;</w:t>
      </w:r>
    </w:p>
    <w:p w:rsidRPr="00885717" w:rsidR="00885717" w:rsidP="00450E4B" w:rsidRDefault="00885717" w14:paraId="7BD21146" w14:textId="535BED1C">
      <w:pPr>
        <w:pStyle w:val="Akapitzlist"/>
        <w:numPr>
          <w:ilvl w:val="1"/>
          <w:numId w:val="12"/>
        </w:numPr>
        <w:jc w:val="both"/>
        <w:rPr>
          <w:rFonts w:ascii="Aptos" w:hAnsi="Aptos"/>
        </w:rPr>
      </w:pPr>
      <w:r w:rsidRPr="00885717">
        <w:rPr>
          <w:rFonts w:ascii="Aptos" w:hAnsi="Aptos"/>
        </w:rPr>
        <w:t xml:space="preserve">po wyborze najkorzystniejszej oferty ujawnią się okoliczności, które powinny skutkować jej odrzuceniem </w:t>
      </w:r>
      <w:r w:rsidRPr="00885717" w:rsidR="00E234D9">
        <w:rPr>
          <w:rFonts w:ascii="Aptos" w:hAnsi="Aptos"/>
        </w:rPr>
        <w:t>w</w:t>
      </w:r>
      <w:r w:rsidR="00E234D9">
        <w:rPr>
          <w:rFonts w:ascii="Aptos" w:hAnsi="Aptos"/>
        </w:rPr>
        <w:t> </w:t>
      </w:r>
      <w:r w:rsidRPr="00885717">
        <w:rPr>
          <w:rFonts w:ascii="Aptos" w:hAnsi="Aptos"/>
        </w:rPr>
        <w:t>toku oceny ofert;</w:t>
      </w:r>
    </w:p>
    <w:p w:rsidRPr="00885717" w:rsidR="00885717" w:rsidP="00450E4B" w:rsidRDefault="00885717" w14:paraId="44EDAC5B" w14:textId="7DAF8879">
      <w:pPr>
        <w:pStyle w:val="Akapitzlist"/>
        <w:numPr>
          <w:ilvl w:val="1"/>
          <w:numId w:val="12"/>
        </w:numPr>
        <w:jc w:val="both"/>
        <w:rPr>
          <w:rFonts w:ascii="Aptos" w:hAnsi="Aptos"/>
        </w:rPr>
      </w:pPr>
      <w:r w:rsidRPr="00885717">
        <w:rPr>
          <w:rFonts w:ascii="Aptos" w:hAnsi="Aptos"/>
        </w:rPr>
        <w:t xml:space="preserve">rezygnacji </w:t>
      </w:r>
      <w:r w:rsidRPr="00885717" w:rsidR="00E234D9">
        <w:rPr>
          <w:rFonts w:ascii="Aptos" w:hAnsi="Aptos"/>
        </w:rPr>
        <w:t>z</w:t>
      </w:r>
      <w:r w:rsidR="00E234D9">
        <w:rPr>
          <w:rFonts w:ascii="Aptos" w:hAnsi="Aptos"/>
        </w:rPr>
        <w:t> </w:t>
      </w:r>
      <w:r w:rsidRPr="00885717">
        <w:rPr>
          <w:rFonts w:ascii="Aptos" w:hAnsi="Aptos"/>
        </w:rPr>
        <w:t xml:space="preserve">rozpoczęcia realizacji części lub całości </w:t>
      </w:r>
      <w:r>
        <w:rPr>
          <w:rFonts w:ascii="Aptos" w:hAnsi="Aptos"/>
        </w:rPr>
        <w:t xml:space="preserve">projektu opisanego </w:t>
      </w:r>
      <w:r w:rsidR="00E234D9">
        <w:rPr>
          <w:rFonts w:ascii="Aptos" w:hAnsi="Aptos"/>
        </w:rPr>
        <w:t>w </w:t>
      </w:r>
      <w:r>
        <w:rPr>
          <w:rFonts w:ascii="Aptos" w:hAnsi="Aptos"/>
        </w:rPr>
        <w:t>pkt. 4</w:t>
      </w:r>
      <w:r w:rsidRPr="00885717">
        <w:rPr>
          <w:rFonts w:ascii="Aptos" w:hAnsi="Aptos"/>
        </w:rPr>
        <w:t xml:space="preserve">, </w:t>
      </w:r>
      <w:r w:rsidRPr="00885717" w:rsidR="00E234D9">
        <w:rPr>
          <w:rFonts w:ascii="Aptos" w:hAnsi="Aptos"/>
        </w:rPr>
        <w:t>w</w:t>
      </w:r>
      <w:r w:rsidR="00E234D9">
        <w:rPr>
          <w:rFonts w:ascii="Aptos" w:hAnsi="Aptos"/>
        </w:rPr>
        <w:t> </w:t>
      </w:r>
      <w:r w:rsidRPr="00885717">
        <w:rPr>
          <w:rFonts w:ascii="Aptos" w:hAnsi="Aptos"/>
        </w:rPr>
        <w:t>ramach którego zamierzano sfinansować część lub całość przedmiotu zamówienia;</w:t>
      </w:r>
    </w:p>
    <w:p w:rsidRPr="00885717" w:rsidR="00885717" w:rsidP="00450E4B" w:rsidRDefault="00885717" w14:paraId="6CF9F7B2" w14:textId="2917E90E">
      <w:pPr>
        <w:pStyle w:val="Akapitzlist"/>
        <w:numPr>
          <w:ilvl w:val="1"/>
          <w:numId w:val="12"/>
        </w:numPr>
        <w:jc w:val="both"/>
        <w:rPr>
          <w:rFonts w:ascii="Aptos" w:hAnsi="Aptos"/>
        </w:rPr>
      </w:pPr>
      <w:r w:rsidRPr="00885717">
        <w:rPr>
          <w:rFonts w:ascii="Aptos" w:hAnsi="Aptos"/>
        </w:rPr>
        <w:t xml:space="preserve">jeżeli postępowanie jest obarczone niemożliwą do usunięcia wadą uniemożliwiającą zawarcie niepodlegającej unieważnieniu umowy </w:t>
      </w:r>
      <w:r w:rsidRPr="00885717" w:rsidR="00E234D9">
        <w:rPr>
          <w:rFonts w:ascii="Aptos" w:hAnsi="Aptos"/>
        </w:rPr>
        <w:t>w</w:t>
      </w:r>
      <w:r w:rsidR="00E234D9">
        <w:rPr>
          <w:rFonts w:ascii="Aptos" w:hAnsi="Aptos"/>
        </w:rPr>
        <w:t> </w:t>
      </w:r>
      <w:r w:rsidRPr="00885717">
        <w:rPr>
          <w:rFonts w:ascii="Aptos" w:hAnsi="Aptos"/>
        </w:rPr>
        <w:t>sprawie niniejszego zamówienia;</w:t>
      </w:r>
    </w:p>
    <w:p w:rsidRPr="00885717" w:rsidR="00885717" w:rsidP="00450E4B" w:rsidRDefault="00885717" w14:paraId="4CA0634C" w14:textId="7CEB7D17">
      <w:pPr>
        <w:pStyle w:val="Akapitzlist"/>
        <w:numPr>
          <w:ilvl w:val="1"/>
          <w:numId w:val="12"/>
        </w:numPr>
        <w:jc w:val="both"/>
        <w:rPr>
          <w:rFonts w:ascii="Aptos" w:hAnsi="Aptos"/>
        </w:rPr>
      </w:pPr>
      <w:r w:rsidRPr="00885717">
        <w:rPr>
          <w:rFonts w:ascii="Aptos" w:hAnsi="Aptos"/>
        </w:rPr>
        <w:t xml:space="preserve">wystąpienia istotnej zmiany okoliczności powodującej, że prowadzenie postępowania lub wykonanie przedmiotu zamówienia nie leży </w:t>
      </w:r>
      <w:r w:rsidRPr="00885717" w:rsidR="00E234D9">
        <w:rPr>
          <w:rFonts w:ascii="Aptos" w:hAnsi="Aptos"/>
        </w:rPr>
        <w:t>w</w:t>
      </w:r>
      <w:r w:rsidR="00E234D9">
        <w:rPr>
          <w:rFonts w:ascii="Aptos" w:hAnsi="Aptos"/>
        </w:rPr>
        <w:t> </w:t>
      </w:r>
      <w:r w:rsidRPr="00885717">
        <w:rPr>
          <w:rFonts w:ascii="Aptos" w:hAnsi="Aptos"/>
        </w:rPr>
        <w:t xml:space="preserve">interesie </w:t>
      </w:r>
      <w:r w:rsidR="00E234D9">
        <w:rPr>
          <w:rFonts w:ascii="Aptos" w:hAnsi="Aptos"/>
        </w:rPr>
        <w:t>Zamawiającego</w:t>
      </w:r>
      <w:r w:rsidRPr="00885717">
        <w:rPr>
          <w:rFonts w:ascii="Aptos" w:hAnsi="Aptos"/>
        </w:rPr>
        <w:t>, czego nie można było wcześniej przewidzieć;</w:t>
      </w:r>
    </w:p>
    <w:p w:rsidR="00BD5DBE" w:rsidP="00E234D9" w:rsidRDefault="00BD5DBE" w14:paraId="61C3BC50" w14:textId="2182A666">
      <w:pPr>
        <w:spacing w:after="0"/>
        <w:ind w:left="720"/>
        <w:jc w:val="both"/>
        <w:rPr>
          <w:rFonts w:ascii="Aptos" w:hAnsi="Aptos"/>
        </w:rPr>
      </w:pPr>
    </w:p>
    <w:p w:rsidRPr="00843AC9" w:rsidR="007B268D" w:rsidP="00450E4B" w:rsidRDefault="00E234D9" w14:paraId="5D8ED5C7" w14:textId="61C858F8">
      <w:pPr>
        <w:numPr>
          <w:ilvl w:val="0"/>
          <w:numId w:val="12"/>
        </w:numPr>
        <w:jc w:val="both"/>
        <w:rPr>
          <w:rFonts w:ascii="Aptos" w:hAnsi="Aptos"/>
        </w:rPr>
      </w:pPr>
      <w:r>
        <w:rPr>
          <w:rFonts w:ascii="Aptos" w:hAnsi="Aptos"/>
        </w:rPr>
        <w:t>    </w:t>
      </w:r>
      <w:r w:rsidRPr="00843AC9">
        <w:rPr>
          <w:rFonts w:ascii="Aptos" w:hAnsi="Aptos"/>
        </w:rPr>
        <w:t>W</w:t>
      </w:r>
      <w:r>
        <w:rPr>
          <w:rFonts w:ascii="Aptos" w:hAnsi="Aptos"/>
        </w:rPr>
        <w:t> </w:t>
      </w:r>
      <w:r w:rsidRPr="00843AC9" w:rsidR="007B268D">
        <w:rPr>
          <w:rFonts w:ascii="Aptos" w:hAnsi="Aptos"/>
        </w:rPr>
        <w:t xml:space="preserve">przypadkach, </w:t>
      </w:r>
      <w:r w:rsidRPr="00843AC9">
        <w:rPr>
          <w:rFonts w:ascii="Aptos" w:hAnsi="Aptos"/>
        </w:rPr>
        <w:t>o</w:t>
      </w:r>
      <w:r>
        <w:rPr>
          <w:rFonts w:ascii="Aptos" w:hAnsi="Aptos"/>
        </w:rPr>
        <w:t> </w:t>
      </w:r>
      <w:r w:rsidRPr="00843AC9" w:rsidR="007B268D">
        <w:rPr>
          <w:rFonts w:ascii="Aptos" w:hAnsi="Aptos"/>
        </w:rPr>
        <w:t xml:space="preserve">których mowa powyżej Wykonawcy nie przysługują </w:t>
      </w:r>
      <w:r w:rsidRPr="00843AC9">
        <w:rPr>
          <w:rFonts w:ascii="Aptos" w:hAnsi="Aptos"/>
        </w:rPr>
        <w:t>w</w:t>
      </w:r>
      <w:r>
        <w:rPr>
          <w:rFonts w:ascii="Aptos" w:hAnsi="Aptos"/>
        </w:rPr>
        <w:t> </w:t>
      </w:r>
      <w:r w:rsidRPr="00843AC9" w:rsidR="007B268D">
        <w:rPr>
          <w:rFonts w:ascii="Aptos" w:hAnsi="Aptos"/>
        </w:rPr>
        <w:t xml:space="preserve">stosunku do Zamawiającego żadne roszczenia odszkodowawcze, jak też nie przysługuje zwrot kosztów związanych </w:t>
      </w:r>
      <w:r w:rsidRPr="00843AC9">
        <w:rPr>
          <w:rFonts w:ascii="Aptos" w:hAnsi="Aptos"/>
        </w:rPr>
        <w:t>z</w:t>
      </w:r>
      <w:r>
        <w:rPr>
          <w:rFonts w:ascii="Aptos" w:hAnsi="Aptos"/>
        </w:rPr>
        <w:t> </w:t>
      </w:r>
      <w:r w:rsidRPr="00843AC9" w:rsidR="007B268D">
        <w:rPr>
          <w:rFonts w:ascii="Aptos" w:hAnsi="Aptos"/>
        </w:rPr>
        <w:t xml:space="preserve">przygotowaniem </w:t>
      </w:r>
      <w:r w:rsidRPr="00843AC9">
        <w:rPr>
          <w:rFonts w:ascii="Aptos" w:hAnsi="Aptos"/>
        </w:rPr>
        <w:t>i</w:t>
      </w:r>
      <w:r>
        <w:rPr>
          <w:rFonts w:ascii="Aptos" w:hAnsi="Aptos"/>
        </w:rPr>
        <w:t> </w:t>
      </w:r>
      <w:r w:rsidRPr="00843AC9" w:rsidR="007B268D">
        <w:rPr>
          <w:rFonts w:ascii="Aptos" w:hAnsi="Aptos"/>
        </w:rPr>
        <w:t>złożeniem oferty.</w:t>
      </w:r>
    </w:p>
    <w:p w:rsidRPr="00116932" w:rsidR="00116932" w:rsidP="00450E4B" w:rsidRDefault="00E234D9" w14:paraId="2DE570AA" w14:textId="14340116">
      <w:pPr>
        <w:numPr>
          <w:ilvl w:val="0"/>
          <w:numId w:val="12"/>
        </w:numPr>
        <w:jc w:val="both"/>
        <w:rPr>
          <w:rFonts w:ascii="Aptos" w:hAnsi="Aptos"/>
        </w:rPr>
      </w:pPr>
      <w:r>
        <w:rPr>
          <w:rFonts w:ascii="Aptos" w:hAnsi="Aptos"/>
        </w:rPr>
        <w:t>   </w:t>
      </w:r>
      <w:r w:rsidRPr="00843AC9" w:rsidR="007B268D">
        <w:rPr>
          <w:rFonts w:ascii="Aptos" w:hAnsi="Aptos"/>
        </w:rPr>
        <w:t xml:space="preserve">Wykonawcy uczestniczą </w:t>
      </w:r>
      <w:r w:rsidRPr="00843AC9">
        <w:rPr>
          <w:rFonts w:ascii="Aptos" w:hAnsi="Aptos"/>
        </w:rPr>
        <w:t>w</w:t>
      </w:r>
      <w:r>
        <w:rPr>
          <w:rFonts w:ascii="Aptos" w:hAnsi="Aptos"/>
        </w:rPr>
        <w:t> </w:t>
      </w:r>
      <w:r w:rsidRPr="00843AC9" w:rsidR="007B268D">
        <w:rPr>
          <w:rFonts w:ascii="Aptos" w:hAnsi="Aptos"/>
        </w:rPr>
        <w:t xml:space="preserve">niniejszym postępowaniu na własne ryzyko </w:t>
      </w:r>
      <w:r w:rsidRPr="00843AC9">
        <w:rPr>
          <w:rFonts w:ascii="Aptos" w:hAnsi="Aptos"/>
        </w:rPr>
        <w:t>i</w:t>
      </w:r>
      <w:r>
        <w:rPr>
          <w:rFonts w:ascii="Aptos" w:hAnsi="Aptos"/>
        </w:rPr>
        <w:t> </w:t>
      </w:r>
      <w:r w:rsidRPr="00843AC9" w:rsidR="007B268D">
        <w:rPr>
          <w:rFonts w:ascii="Aptos" w:hAnsi="Aptos"/>
        </w:rPr>
        <w:t xml:space="preserve">koszt, nie przysługują im żadne roszczenia </w:t>
      </w:r>
      <w:r w:rsidRPr="00843AC9">
        <w:rPr>
          <w:rFonts w:ascii="Aptos" w:hAnsi="Aptos"/>
        </w:rPr>
        <w:t>z</w:t>
      </w:r>
      <w:r>
        <w:rPr>
          <w:rFonts w:ascii="Aptos" w:hAnsi="Aptos"/>
        </w:rPr>
        <w:t> </w:t>
      </w:r>
      <w:r w:rsidRPr="00843AC9" w:rsidR="007B268D">
        <w:rPr>
          <w:rFonts w:ascii="Aptos" w:hAnsi="Aptos"/>
        </w:rPr>
        <w:t>tytułu zakończenia przez Zamawiającego niniejszego postępowania bez dokonania wyboru oferty najkorzystniejszej.</w:t>
      </w:r>
    </w:p>
    <w:p w:rsidRPr="00843AC9" w:rsidR="00F01122" w:rsidP="00F01122" w:rsidRDefault="00F01122" w14:paraId="5D8ED5CA" w14:textId="77777777">
      <w:pPr>
        <w:pStyle w:val="Nagwek1"/>
        <w:rPr>
          <w:rFonts w:ascii="Aptos" w:hAnsi="Aptos"/>
        </w:rPr>
      </w:pPr>
      <w:r w:rsidRPr="00843AC9">
        <w:rPr>
          <w:rFonts w:ascii="Aptos" w:hAnsi="Aptos"/>
        </w:rPr>
        <w:t>Załączniki</w:t>
      </w:r>
    </w:p>
    <w:p w:rsidR="001151E8" w:rsidRDefault="00632999" w14:paraId="0DB1C0EE" w14:textId="0093F6FD">
      <w:pPr>
        <w:rPr>
          <w:rFonts w:ascii="Aptos" w:hAnsi="Aptos"/>
        </w:rPr>
      </w:pPr>
      <w:r w:rsidRPr="00843AC9">
        <w:rPr>
          <w:rFonts w:ascii="Aptos" w:hAnsi="Aptos"/>
        </w:rPr>
        <w:t xml:space="preserve">Załącznik nr </w:t>
      </w:r>
      <w:r w:rsidRPr="00843AC9" w:rsidR="00F02193">
        <w:rPr>
          <w:rFonts w:ascii="Aptos" w:hAnsi="Aptos"/>
        </w:rPr>
        <w:t>1</w:t>
      </w:r>
      <w:r w:rsidR="00DB54E8">
        <w:rPr>
          <w:rFonts w:ascii="Aptos" w:hAnsi="Aptos"/>
        </w:rPr>
        <w:t xml:space="preserve">. </w:t>
      </w:r>
      <w:r w:rsidRPr="00843AC9">
        <w:rPr>
          <w:rFonts w:ascii="Aptos" w:hAnsi="Aptos"/>
        </w:rPr>
        <w:t xml:space="preserve"> </w:t>
      </w:r>
      <w:r w:rsidR="001151E8">
        <w:rPr>
          <w:rFonts w:ascii="Aptos" w:hAnsi="Aptos"/>
        </w:rPr>
        <w:t>Opis przedmiotu zamówienia</w:t>
      </w:r>
    </w:p>
    <w:p w:rsidRPr="00843AC9" w:rsidR="00632999" w:rsidRDefault="001151E8" w14:paraId="5D8ED5CC" w14:textId="548082D2">
      <w:pPr>
        <w:rPr>
          <w:rFonts w:ascii="Aptos" w:hAnsi="Aptos"/>
        </w:rPr>
      </w:pPr>
      <w:r>
        <w:rPr>
          <w:rFonts w:ascii="Aptos" w:hAnsi="Aptos"/>
        </w:rPr>
        <w:t xml:space="preserve">Załącznik nr 2. </w:t>
      </w:r>
      <w:r w:rsidRPr="00843AC9" w:rsidR="00632999">
        <w:rPr>
          <w:rFonts w:ascii="Aptos" w:hAnsi="Aptos"/>
        </w:rPr>
        <w:t xml:space="preserve">Formularz ofertowy </w:t>
      </w:r>
    </w:p>
    <w:p w:rsidRPr="00843AC9" w:rsidR="003A7D02" w:rsidRDefault="003A7D02" w14:paraId="5D8ED5CE" w14:textId="028FA3F4">
      <w:pPr>
        <w:rPr>
          <w:rFonts w:ascii="Aptos" w:hAnsi="Aptos"/>
        </w:rPr>
      </w:pPr>
      <w:r w:rsidRPr="00843AC9">
        <w:rPr>
          <w:rFonts w:ascii="Aptos" w:hAnsi="Aptos"/>
        </w:rPr>
        <w:t xml:space="preserve">Załącznik nr </w:t>
      </w:r>
      <w:r w:rsidR="001151E8">
        <w:rPr>
          <w:rFonts w:ascii="Aptos" w:hAnsi="Aptos"/>
        </w:rPr>
        <w:t>3</w:t>
      </w:r>
      <w:r w:rsidRPr="00843AC9">
        <w:rPr>
          <w:rFonts w:ascii="Aptos" w:hAnsi="Aptos"/>
        </w:rPr>
        <w:t xml:space="preserve">. </w:t>
      </w:r>
      <w:r w:rsidR="004D5AC7">
        <w:rPr>
          <w:rFonts w:ascii="Aptos" w:hAnsi="Aptos"/>
        </w:rPr>
        <w:t>Wykaz dostaw</w:t>
      </w:r>
    </w:p>
    <w:p w:rsidR="004D5AC7" w:rsidP="004D5AC7" w:rsidRDefault="004D5AC7" w14:paraId="43A84199" w14:textId="68499EF9">
      <w:pPr>
        <w:rPr>
          <w:rFonts w:ascii="Aptos" w:hAnsi="Aptos"/>
        </w:rPr>
      </w:pPr>
      <w:r w:rsidRPr="00843AC9">
        <w:rPr>
          <w:rFonts w:ascii="Aptos" w:hAnsi="Aptos"/>
        </w:rPr>
        <w:t xml:space="preserve">Załącznik nr </w:t>
      </w:r>
      <w:r w:rsidR="00E206DE">
        <w:rPr>
          <w:rFonts w:ascii="Aptos" w:hAnsi="Aptos"/>
        </w:rPr>
        <w:t>4</w:t>
      </w:r>
      <w:r w:rsidRPr="00843AC9">
        <w:rPr>
          <w:rFonts w:ascii="Aptos" w:hAnsi="Aptos"/>
        </w:rPr>
        <w:t>. Wzór umowy</w:t>
      </w:r>
    </w:p>
    <w:p w:rsidRPr="00843AC9" w:rsidR="00667DA3" w:rsidRDefault="00667DA3" w14:paraId="6FFF635C" w14:textId="77777777">
      <w:pPr>
        <w:rPr>
          <w:rFonts w:ascii="Aptos" w:hAnsi="Aptos"/>
        </w:rPr>
      </w:pPr>
    </w:p>
    <w:sectPr w:rsidRPr="00843AC9" w:rsidR="00667DA3" w:rsidSect="00FD523F">
      <w:headerReference w:type="even" r:id="rId17"/>
      <w:headerReference w:type="default" r:id="rId18"/>
      <w:footerReference w:type="even" r:id="rId19"/>
      <w:footerReference w:type="default" r:id="rId20"/>
      <w:headerReference w:type="first" r:id="rId21"/>
      <w:footerReference w:type="first" r:id="rId2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D3D8F" w:rsidP="002B5CAB" w:rsidRDefault="00CD3D8F" w14:paraId="0B54BA34" w14:textId="77777777">
      <w:pPr>
        <w:spacing w:after="0"/>
      </w:pPr>
      <w:r>
        <w:separator/>
      </w:r>
    </w:p>
  </w:endnote>
  <w:endnote w:type="continuationSeparator" w:id="0">
    <w:p w:rsidR="00CD3D8F" w:rsidP="002B5CAB" w:rsidRDefault="00CD3D8F" w14:paraId="355AD4D9" w14:textId="77777777">
      <w:pPr>
        <w:spacing w:after="0"/>
      </w:pPr>
      <w:r>
        <w:continuationSeparator/>
      </w:r>
    </w:p>
  </w:endnote>
  <w:endnote w:type="continuationNotice" w:id="1">
    <w:p w:rsidR="00CD3D8F" w:rsidRDefault="00CD3D8F" w14:paraId="52A43219"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6B58" w:rsidRDefault="00CB6B58" w14:paraId="1DF0F52D" w14:textId="7777777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6B58" w:rsidRDefault="00CB6B58" w14:paraId="0A806760" w14:textId="7777777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6B58" w:rsidRDefault="00CB6B58" w14:paraId="105DEF3A" w14:textId="777777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D3D8F" w:rsidP="002B5CAB" w:rsidRDefault="00CD3D8F" w14:paraId="5E6A65CF" w14:textId="77777777">
      <w:pPr>
        <w:spacing w:after="0"/>
      </w:pPr>
      <w:r>
        <w:separator/>
      </w:r>
    </w:p>
  </w:footnote>
  <w:footnote w:type="continuationSeparator" w:id="0">
    <w:p w:rsidR="00CD3D8F" w:rsidP="002B5CAB" w:rsidRDefault="00CD3D8F" w14:paraId="08016C7D" w14:textId="77777777">
      <w:pPr>
        <w:spacing w:after="0"/>
      </w:pPr>
      <w:r>
        <w:continuationSeparator/>
      </w:r>
    </w:p>
  </w:footnote>
  <w:footnote w:type="continuationNotice" w:id="1">
    <w:p w:rsidR="00CD3D8F" w:rsidRDefault="00CD3D8F" w14:paraId="08044C72"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6B58" w:rsidRDefault="00CB6B58" w14:paraId="3EC9BA7C" w14:textId="7777777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B5CAB" w:rsidRDefault="00050D91" w14:paraId="5D8ED5D3" w14:textId="483187F6">
    <w:pPr>
      <w:pStyle w:val="Nagwek"/>
      <w:rPr>
        <w:rFonts w:ascii="Calibri" w:hAnsi="Calibri" w:eastAsia="Calibri" w:cs="Times New Roman"/>
        <w:noProof/>
        <w:sz w:val="22"/>
        <w:lang w:eastAsia="pl-PL"/>
      </w:rPr>
    </w:pPr>
    <w:r>
      <w:rPr>
        <w:noProof/>
      </w:rPr>
      <w:drawing>
        <wp:inline distT="0" distB="0" distL="0" distR="0" wp14:anchorId="2B2E61D0" wp14:editId="2D6B2628">
          <wp:extent cx="5759450" cy="575310"/>
          <wp:effectExtent l="0" t="0" r="0" b="0"/>
          <wp:docPr id="7024940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p w:rsidR="005B648E" w:rsidRDefault="005B648E" w14:paraId="42F7B16D" w14:textId="7777777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6B58" w:rsidRDefault="00CB6B58" w14:paraId="5B22C19C" w14:textId="777777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58FA"/>
    <w:multiLevelType w:val="multilevel"/>
    <w:tmpl w:val="532070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13B6947"/>
    <w:multiLevelType w:val="multilevel"/>
    <w:tmpl w:val="40845C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1CF2355"/>
    <w:multiLevelType w:val="hybridMultilevel"/>
    <w:tmpl w:val="3DDA55A2"/>
    <w:lvl w:ilvl="0" w:tplc="FFFFFFFF">
      <w:start w:val="1"/>
      <w:numFmt w:val="decimal"/>
      <w:lvlText w:val="%1."/>
      <w:lvlJc w:val="left"/>
      <w:pPr>
        <w:ind w:left="502" w:hanging="360"/>
      </w:pPr>
    </w:lvl>
    <w:lvl w:ilvl="1" w:tplc="FFFFFFFF">
      <w:start w:val="1"/>
      <w:numFmt w:val="decimal"/>
      <w:lvlText w:val="%2)"/>
      <w:lvlJc w:val="left"/>
      <w:pPr>
        <w:ind w:left="1570" w:hanging="708"/>
      </w:pPr>
      <w:rPr>
        <w:rFonts w:hint="default"/>
      </w:rPr>
    </w:lvl>
    <w:lvl w:ilvl="2" w:tplc="FFFFFFFF">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 w15:restartNumberingAfterBreak="0">
    <w:nsid w:val="066D229A"/>
    <w:multiLevelType w:val="hybridMultilevel"/>
    <w:tmpl w:val="6B46F41E"/>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hint="default" w:ascii="Courier New" w:hAnsi="Courier New" w:cs="Courier New"/>
      </w:rPr>
    </w:lvl>
    <w:lvl w:ilvl="2" w:tplc="04150005" w:tentative="1">
      <w:start w:val="1"/>
      <w:numFmt w:val="bullet"/>
      <w:lvlText w:val=""/>
      <w:lvlJc w:val="left"/>
      <w:pPr>
        <w:ind w:left="2520" w:hanging="360"/>
      </w:pPr>
      <w:rPr>
        <w:rFonts w:hint="default" w:ascii="Wingdings" w:hAnsi="Wingdings"/>
      </w:rPr>
    </w:lvl>
    <w:lvl w:ilvl="3" w:tplc="04150001" w:tentative="1">
      <w:start w:val="1"/>
      <w:numFmt w:val="bullet"/>
      <w:lvlText w:val=""/>
      <w:lvlJc w:val="left"/>
      <w:pPr>
        <w:ind w:left="3240" w:hanging="360"/>
      </w:pPr>
      <w:rPr>
        <w:rFonts w:hint="default" w:ascii="Symbol" w:hAnsi="Symbol"/>
      </w:rPr>
    </w:lvl>
    <w:lvl w:ilvl="4" w:tplc="04150003" w:tentative="1">
      <w:start w:val="1"/>
      <w:numFmt w:val="bullet"/>
      <w:lvlText w:val="o"/>
      <w:lvlJc w:val="left"/>
      <w:pPr>
        <w:ind w:left="3960" w:hanging="360"/>
      </w:pPr>
      <w:rPr>
        <w:rFonts w:hint="default" w:ascii="Courier New" w:hAnsi="Courier New" w:cs="Courier New"/>
      </w:rPr>
    </w:lvl>
    <w:lvl w:ilvl="5" w:tplc="04150005" w:tentative="1">
      <w:start w:val="1"/>
      <w:numFmt w:val="bullet"/>
      <w:lvlText w:val=""/>
      <w:lvlJc w:val="left"/>
      <w:pPr>
        <w:ind w:left="4680" w:hanging="360"/>
      </w:pPr>
      <w:rPr>
        <w:rFonts w:hint="default" w:ascii="Wingdings" w:hAnsi="Wingdings"/>
      </w:rPr>
    </w:lvl>
    <w:lvl w:ilvl="6" w:tplc="04150001" w:tentative="1">
      <w:start w:val="1"/>
      <w:numFmt w:val="bullet"/>
      <w:lvlText w:val=""/>
      <w:lvlJc w:val="left"/>
      <w:pPr>
        <w:ind w:left="5400" w:hanging="360"/>
      </w:pPr>
      <w:rPr>
        <w:rFonts w:hint="default" w:ascii="Symbol" w:hAnsi="Symbol"/>
      </w:rPr>
    </w:lvl>
    <w:lvl w:ilvl="7" w:tplc="04150003" w:tentative="1">
      <w:start w:val="1"/>
      <w:numFmt w:val="bullet"/>
      <w:lvlText w:val="o"/>
      <w:lvlJc w:val="left"/>
      <w:pPr>
        <w:ind w:left="6120" w:hanging="360"/>
      </w:pPr>
      <w:rPr>
        <w:rFonts w:hint="default" w:ascii="Courier New" w:hAnsi="Courier New" w:cs="Courier New"/>
      </w:rPr>
    </w:lvl>
    <w:lvl w:ilvl="8" w:tplc="04150005" w:tentative="1">
      <w:start w:val="1"/>
      <w:numFmt w:val="bullet"/>
      <w:lvlText w:val=""/>
      <w:lvlJc w:val="left"/>
      <w:pPr>
        <w:ind w:left="6840" w:hanging="360"/>
      </w:pPr>
      <w:rPr>
        <w:rFonts w:hint="default" w:ascii="Wingdings" w:hAnsi="Wingdings"/>
      </w:rPr>
    </w:lvl>
  </w:abstractNum>
  <w:abstractNum w:abstractNumId="4"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463008"/>
    <w:multiLevelType w:val="multilevel"/>
    <w:tmpl w:val="E2381A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2BC710D"/>
    <w:multiLevelType w:val="hybridMultilevel"/>
    <w:tmpl w:val="D354D6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B46117"/>
    <w:multiLevelType w:val="hybridMultilevel"/>
    <w:tmpl w:val="E480BD4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85449C"/>
    <w:multiLevelType w:val="multilevel"/>
    <w:tmpl w:val="C77EB2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15BD2A7F"/>
    <w:multiLevelType w:val="multilevel"/>
    <w:tmpl w:val="25883C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1C7145CF"/>
    <w:multiLevelType w:val="hybridMultilevel"/>
    <w:tmpl w:val="D1821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B07ADF"/>
    <w:multiLevelType w:val="multilevel"/>
    <w:tmpl w:val="09401E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27121F3A"/>
    <w:multiLevelType w:val="multilevel"/>
    <w:tmpl w:val="5FCEB9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27F9402A"/>
    <w:multiLevelType w:val="hybridMultilevel"/>
    <w:tmpl w:val="FA9260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0DE7805"/>
    <w:multiLevelType w:val="hybridMultilevel"/>
    <w:tmpl w:val="46FCB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1749A1"/>
    <w:multiLevelType w:val="hybridMultilevel"/>
    <w:tmpl w:val="3FA4D1CE"/>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59C574A"/>
    <w:multiLevelType w:val="hybridMultilevel"/>
    <w:tmpl w:val="4DE82A7C"/>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9" w15:restartNumberingAfterBreak="0">
    <w:nsid w:val="372C414A"/>
    <w:multiLevelType w:val="hybridMultilevel"/>
    <w:tmpl w:val="E40C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C8430E"/>
    <w:multiLevelType w:val="hybridMultilevel"/>
    <w:tmpl w:val="9AB6B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416F9F"/>
    <w:multiLevelType w:val="multilevel"/>
    <w:tmpl w:val="D49AD0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4760645A"/>
    <w:multiLevelType w:val="hybridMultilevel"/>
    <w:tmpl w:val="5B52E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065A9E"/>
    <w:multiLevelType w:val="multilevel"/>
    <w:tmpl w:val="547A5E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556B3D33"/>
    <w:multiLevelType w:val="hybridMultilevel"/>
    <w:tmpl w:val="28688C5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58FE4B28"/>
    <w:multiLevelType w:val="hybridMultilevel"/>
    <w:tmpl w:val="46A6D662"/>
    <w:lvl w:ilvl="0" w:tplc="194A8654">
      <w:start w:val="1"/>
      <w:numFmt w:val="decimal"/>
      <w:lvlText w:val="%1."/>
      <w:lvlJc w:val="left"/>
      <w:pPr>
        <w:ind w:left="720" w:hanging="360"/>
      </w:pPr>
      <w:rPr>
        <w:b w:val="0"/>
        <w:bCs w:val="0"/>
      </w:r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96E1C59"/>
    <w:multiLevelType w:val="multilevel"/>
    <w:tmpl w:val="65B2DB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040511"/>
    <w:multiLevelType w:val="hybridMultilevel"/>
    <w:tmpl w:val="FB0456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AD26FBE"/>
    <w:multiLevelType w:val="multilevel"/>
    <w:tmpl w:val="31B2C8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DE276A9"/>
    <w:multiLevelType w:val="multilevel"/>
    <w:tmpl w:val="271A73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E703998"/>
    <w:multiLevelType w:val="hybridMultilevel"/>
    <w:tmpl w:val="84E6DB4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2341DD8"/>
    <w:multiLevelType w:val="multilevel"/>
    <w:tmpl w:val="5FB07F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69DF57DA"/>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4" w15:restartNumberingAfterBreak="0">
    <w:nsid w:val="6E99380E"/>
    <w:multiLevelType w:val="multilevel"/>
    <w:tmpl w:val="3FBC99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702B7D22"/>
    <w:multiLevelType w:val="hybridMultilevel"/>
    <w:tmpl w:val="9C46BF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1E1F55"/>
    <w:multiLevelType w:val="hybridMultilevel"/>
    <w:tmpl w:val="6B46F41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37" w15:restartNumberingAfterBreak="0">
    <w:nsid w:val="73DA31C2"/>
    <w:multiLevelType w:val="multilevel"/>
    <w:tmpl w:val="388A6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82075827">
    <w:abstractNumId w:val="25"/>
  </w:num>
  <w:num w:numId="2" w16cid:durableId="1592157308">
    <w:abstractNumId w:val="33"/>
  </w:num>
  <w:num w:numId="3" w16cid:durableId="913467197">
    <w:abstractNumId w:val="35"/>
  </w:num>
  <w:num w:numId="4" w16cid:durableId="243416978">
    <w:abstractNumId w:val="12"/>
  </w:num>
  <w:num w:numId="5" w16cid:durableId="138234015">
    <w:abstractNumId w:val="19"/>
  </w:num>
  <w:num w:numId="6" w16cid:durableId="846673168">
    <w:abstractNumId w:val="10"/>
  </w:num>
  <w:num w:numId="7" w16cid:durableId="2117285430">
    <w:abstractNumId w:val="6"/>
  </w:num>
  <w:num w:numId="8" w16cid:durableId="2058821979">
    <w:abstractNumId w:val="31"/>
  </w:num>
  <w:num w:numId="9" w16cid:durableId="246814788">
    <w:abstractNumId w:val="15"/>
  </w:num>
  <w:num w:numId="10" w16cid:durableId="692417025">
    <w:abstractNumId w:val="23"/>
  </w:num>
  <w:num w:numId="11" w16cid:durableId="1675179576">
    <w:abstractNumId w:val="18"/>
  </w:num>
  <w:num w:numId="12" w16cid:durableId="1956788084">
    <w:abstractNumId w:val="16"/>
  </w:num>
  <w:num w:numId="13" w16cid:durableId="1013989871">
    <w:abstractNumId w:val="4"/>
  </w:num>
  <w:num w:numId="14" w16cid:durableId="498498005">
    <w:abstractNumId w:val="7"/>
  </w:num>
  <w:num w:numId="15" w16cid:durableId="928199922">
    <w:abstractNumId w:val="3"/>
  </w:num>
  <w:num w:numId="16" w16cid:durableId="1544829095">
    <w:abstractNumId w:val="36"/>
  </w:num>
  <w:num w:numId="17" w16cid:durableId="1633900296">
    <w:abstractNumId w:val="26"/>
  </w:num>
  <w:num w:numId="18" w16cid:durableId="2064672177">
    <w:abstractNumId w:val="21"/>
  </w:num>
  <w:num w:numId="19" w16cid:durableId="1347102133">
    <w:abstractNumId w:val="2"/>
  </w:num>
  <w:num w:numId="20" w16cid:durableId="733358527">
    <w:abstractNumId w:val="20"/>
  </w:num>
  <w:num w:numId="21" w16cid:durableId="1466848360">
    <w:abstractNumId w:val="17"/>
  </w:num>
  <w:num w:numId="22" w16cid:durableId="40903403">
    <w:abstractNumId w:val="11"/>
  </w:num>
  <w:num w:numId="23" w16cid:durableId="239799857">
    <w:abstractNumId w:val="29"/>
  </w:num>
  <w:num w:numId="24" w16cid:durableId="1191331878">
    <w:abstractNumId w:val="30"/>
  </w:num>
  <w:num w:numId="25" w16cid:durableId="1904635721">
    <w:abstractNumId w:val="5"/>
  </w:num>
  <w:num w:numId="26" w16cid:durableId="1410033333">
    <w:abstractNumId w:val="8"/>
  </w:num>
  <w:num w:numId="27" w16cid:durableId="844393544">
    <w:abstractNumId w:val="1"/>
  </w:num>
  <w:num w:numId="28" w16cid:durableId="1476795655">
    <w:abstractNumId w:val="32"/>
  </w:num>
  <w:num w:numId="29" w16cid:durableId="1247374984">
    <w:abstractNumId w:val="24"/>
  </w:num>
  <w:num w:numId="30" w16cid:durableId="358821351">
    <w:abstractNumId w:val="14"/>
  </w:num>
  <w:num w:numId="31" w16cid:durableId="42406108">
    <w:abstractNumId w:val="22"/>
  </w:num>
  <w:num w:numId="32" w16cid:durableId="100761472">
    <w:abstractNumId w:val="0"/>
  </w:num>
  <w:num w:numId="33" w16cid:durableId="132066494">
    <w:abstractNumId w:val="28"/>
  </w:num>
  <w:num w:numId="34" w16cid:durableId="587924113">
    <w:abstractNumId w:val="27"/>
  </w:num>
  <w:num w:numId="35" w16cid:durableId="423310449">
    <w:abstractNumId w:val="34"/>
  </w:num>
  <w:num w:numId="36" w16cid:durableId="1090076685">
    <w:abstractNumId w:val="9"/>
  </w:num>
  <w:num w:numId="37" w16cid:durableId="1818913542">
    <w:abstractNumId w:val="13"/>
  </w:num>
  <w:num w:numId="38" w16cid:durableId="15887148">
    <w:abstractNumId w:val="37"/>
  </w:num>
  <w:numIdMacAtCleanup w:val="3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E83"/>
    <w:rsid w:val="00000D1C"/>
    <w:rsid w:val="00001B54"/>
    <w:rsid w:val="00001B78"/>
    <w:rsid w:val="00001F1E"/>
    <w:rsid w:val="0000236F"/>
    <w:rsid w:val="000027ED"/>
    <w:rsid w:val="000027F4"/>
    <w:rsid w:val="0000566A"/>
    <w:rsid w:val="00005B69"/>
    <w:rsid w:val="000062D5"/>
    <w:rsid w:val="00006AC6"/>
    <w:rsid w:val="00006B28"/>
    <w:rsid w:val="000071A1"/>
    <w:rsid w:val="00007285"/>
    <w:rsid w:val="0000767E"/>
    <w:rsid w:val="0001103B"/>
    <w:rsid w:val="00011AFE"/>
    <w:rsid w:val="00013116"/>
    <w:rsid w:val="000132BB"/>
    <w:rsid w:val="00014113"/>
    <w:rsid w:val="00015A3E"/>
    <w:rsid w:val="00016311"/>
    <w:rsid w:val="000170FA"/>
    <w:rsid w:val="000176AB"/>
    <w:rsid w:val="00020D9A"/>
    <w:rsid w:val="00021E30"/>
    <w:rsid w:val="00024066"/>
    <w:rsid w:val="000245C7"/>
    <w:rsid w:val="00024E9E"/>
    <w:rsid w:val="000256AA"/>
    <w:rsid w:val="00025D0A"/>
    <w:rsid w:val="00027730"/>
    <w:rsid w:val="00027C91"/>
    <w:rsid w:val="00030D5C"/>
    <w:rsid w:val="000310C7"/>
    <w:rsid w:val="00032C89"/>
    <w:rsid w:val="00033103"/>
    <w:rsid w:val="000331F9"/>
    <w:rsid w:val="00033C32"/>
    <w:rsid w:val="00033F23"/>
    <w:rsid w:val="00035602"/>
    <w:rsid w:val="00035A0A"/>
    <w:rsid w:val="00035D18"/>
    <w:rsid w:val="0003652D"/>
    <w:rsid w:val="000367E0"/>
    <w:rsid w:val="00036E10"/>
    <w:rsid w:val="000404D8"/>
    <w:rsid w:val="000417B6"/>
    <w:rsid w:val="00041B41"/>
    <w:rsid w:val="000422A9"/>
    <w:rsid w:val="00042E56"/>
    <w:rsid w:val="0004373C"/>
    <w:rsid w:val="00043B19"/>
    <w:rsid w:val="00043FCC"/>
    <w:rsid w:val="0004432D"/>
    <w:rsid w:val="000449CA"/>
    <w:rsid w:val="00044D96"/>
    <w:rsid w:val="00045A0A"/>
    <w:rsid w:val="00046560"/>
    <w:rsid w:val="0005098A"/>
    <w:rsid w:val="00050D91"/>
    <w:rsid w:val="00050FED"/>
    <w:rsid w:val="000512A2"/>
    <w:rsid w:val="0005161C"/>
    <w:rsid w:val="00051E27"/>
    <w:rsid w:val="00052B47"/>
    <w:rsid w:val="000536F1"/>
    <w:rsid w:val="00053DFD"/>
    <w:rsid w:val="00054AAD"/>
    <w:rsid w:val="00054BA5"/>
    <w:rsid w:val="00054BE0"/>
    <w:rsid w:val="00055826"/>
    <w:rsid w:val="00055FD5"/>
    <w:rsid w:val="000578D6"/>
    <w:rsid w:val="00057FE0"/>
    <w:rsid w:val="00060D64"/>
    <w:rsid w:val="00060EFE"/>
    <w:rsid w:val="00066590"/>
    <w:rsid w:val="000671A3"/>
    <w:rsid w:val="00067373"/>
    <w:rsid w:val="000678C6"/>
    <w:rsid w:val="00071140"/>
    <w:rsid w:val="000712EE"/>
    <w:rsid w:val="000713A9"/>
    <w:rsid w:val="000723B0"/>
    <w:rsid w:val="0007291B"/>
    <w:rsid w:val="00072B4C"/>
    <w:rsid w:val="00072D7F"/>
    <w:rsid w:val="00072E6D"/>
    <w:rsid w:val="0007420A"/>
    <w:rsid w:val="00075229"/>
    <w:rsid w:val="00076488"/>
    <w:rsid w:val="000777FD"/>
    <w:rsid w:val="00077936"/>
    <w:rsid w:val="00080128"/>
    <w:rsid w:val="00081DF4"/>
    <w:rsid w:val="00082305"/>
    <w:rsid w:val="0008342F"/>
    <w:rsid w:val="00083576"/>
    <w:rsid w:val="00083A81"/>
    <w:rsid w:val="00084FC7"/>
    <w:rsid w:val="00086242"/>
    <w:rsid w:val="00087432"/>
    <w:rsid w:val="00092998"/>
    <w:rsid w:val="00093FA7"/>
    <w:rsid w:val="0009569C"/>
    <w:rsid w:val="00096AD6"/>
    <w:rsid w:val="00096C1E"/>
    <w:rsid w:val="0009779A"/>
    <w:rsid w:val="0009792D"/>
    <w:rsid w:val="0009796C"/>
    <w:rsid w:val="000A00C6"/>
    <w:rsid w:val="000A0B96"/>
    <w:rsid w:val="000A0BE0"/>
    <w:rsid w:val="000A0CE3"/>
    <w:rsid w:val="000A0F6F"/>
    <w:rsid w:val="000A1580"/>
    <w:rsid w:val="000A1AA5"/>
    <w:rsid w:val="000A30DF"/>
    <w:rsid w:val="000A3575"/>
    <w:rsid w:val="000A3E4C"/>
    <w:rsid w:val="000A4119"/>
    <w:rsid w:val="000A4879"/>
    <w:rsid w:val="000A4A88"/>
    <w:rsid w:val="000A5187"/>
    <w:rsid w:val="000A54E4"/>
    <w:rsid w:val="000A579B"/>
    <w:rsid w:val="000B085C"/>
    <w:rsid w:val="000B1672"/>
    <w:rsid w:val="000B1E3F"/>
    <w:rsid w:val="000B2A53"/>
    <w:rsid w:val="000B3708"/>
    <w:rsid w:val="000B59C6"/>
    <w:rsid w:val="000B6E81"/>
    <w:rsid w:val="000B7AAA"/>
    <w:rsid w:val="000C00F4"/>
    <w:rsid w:val="000C1206"/>
    <w:rsid w:val="000C4327"/>
    <w:rsid w:val="000C6829"/>
    <w:rsid w:val="000C6BA5"/>
    <w:rsid w:val="000C7296"/>
    <w:rsid w:val="000D053A"/>
    <w:rsid w:val="000D19D2"/>
    <w:rsid w:val="000D5093"/>
    <w:rsid w:val="000D53DD"/>
    <w:rsid w:val="000D5811"/>
    <w:rsid w:val="000D61BD"/>
    <w:rsid w:val="000D6676"/>
    <w:rsid w:val="000D7E55"/>
    <w:rsid w:val="000E0046"/>
    <w:rsid w:val="000E0D49"/>
    <w:rsid w:val="000E1850"/>
    <w:rsid w:val="000E26A0"/>
    <w:rsid w:val="000E372B"/>
    <w:rsid w:val="000E4FF2"/>
    <w:rsid w:val="000E5146"/>
    <w:rsid w:val="000E606D"/>
    <w:rsid w:val="000E739B"/>
    <w:rsid w:val="000E77F4"/>
    <w:rsid w:val="000F026E"/>
    <w:rsid w:val="000F2320"/>
    <w:rsid w:val="000F2C97"/>
    <w:rsid w:val="000F4819"/>
    <w:rsid w:val="000F56E6"/>
    <w:rsid w:val="000F789E"/>
    <w:rsid w:val="001008B5"/>
    <w:rsid w:val="00101350"/>
    <w:rsid w:val="00102504"/>
    <w:rsid w:val="00104393"/>
    <w:rsid w:val="00105FF4"/>
    <w:rsid w:val="00106B27"/>
    <w:rsid w:val="00106C99"/>
    <w:rsid w:val="00107485"/>
    <w:rsid w:val="001075ED"/>
    <w:rsid w:val="001078E1"/>
    <w:rsid w:val="001108E5"/>
    <w:rsid w:val="001113F4"/>
    <w:rsid w:val="00111470"/>
    <w:rsid w:val="00111EBE"/>
    <w:rsid w:val="001123CB"/>
    <w:rsid w:val="0011293E"/>
    <w:rsid w:val="00113C79"/>
    <w:rsid w:val="00114665"/>
    <w:rsid w:val="001151E8"/>
    <w:rsid w:val="00115396"/>
    <w:rsid w:val="001158E6"/>
    <w:rsid w:val="00116099"/>
    <w:rsid w:val="0011668D"/>
    <w:rsid w:val="00116932"/>
    <w:rsid w:val="0011697D"/>
    <w:rsid w:val="00116B90"/>
    <w:rsid w:val="001219CD"/>
    <w:rsid w:val="00121C96"/>
    <w:rsid w:val="00121F25"/>
    <w:rsid w:val="00122498"/>
    <w:rsid w:val="001226C2"/>
    <w:rsid w:val="00122834"/>
    <w:rsid w:val="00122AB4"/>
    <w:rsid w:val="00124C54"/>
    <w:rsid w:val="00124D2F"/>
    <w:rsid w:val="00125A2F"/>
    <w:rsid w:val="00125CFA"/>
    <w:rsid w:val="00126FCD"/>
    <w:rsid w:val="0012757A"/>
    <w:rsid w:val="00130EA6"/>
    <w:rsid w:val="00131CC8"/>
    <w:rsid w:val="001324EC"/>
    <w:rsid w:val="0013378E"/>
    <w:rsid w:val="00135148"/>
    <w:rsid w:val="00135C41"/>
    <w:rsid w:val="001361EB"/>
    <w:rsid w:val="00137606"/>
    <w:rsid w:val="00137631"/>
    <w:rsid w:val="001404C2"/>
    <w:rsid w:val="00140F42"/>
    <w:rsid w:val="0014131A"/>
    <w:rsid w:val="00142BB3"/>
    <w:rsid w:val="00142C4D"/>
    <w:rsid w:val="00145562"/>
    <w:rsid w:val="001455F4"/>
    <w:rsid w:val="001457F5"/>
    <w:rsid w:val="00145F53"/>
    <w:rsid w:val="001465D4"/>
    <w:rsid w:val="00146622"/>
    <w:rsid w:val="00146720"/>
    <w:rsid w:val="0014713F"/>
    <w:rsid w:val="00147C60"/>
    <w:rsid w:val="0015034A"/>
    <w:rsid w:val="00150CBA"/>
    <w:rsid w:val="00150ED3"/>
    <w:rsid w:val="00152ACD"/>
    <w:rsid w:val="0015485C"/>
    <w:rsid w:val="001570B3"/>
    <w:rsid w:val="0015746B"/>
    <w:rsid w:val="001604F6"/>
    <w:rsid w:val="00160B28"/>
    <w:rsid w:val="00161355"/>
    <w:rsid w:val="00161F7C"/>
    <w:rsid w:val="001666C4"/>
    <w:rsid w:val="001669BC"/>
    <w:rsid w:val="0017011D"/>
    <w:rsid w:val="001702EC"/>
    <w:rsid w:val="001705F1"/>
    <w:rsid w:val="00170819"/>
    <w:rsid w:val="00171269"/>
    <w:rsid w:val="001725F7"/>
    <w:rsid w:val="00172C55"/>
    <w:rsid w:val="00172ED6"/>
    <w:rsid w:val="0017305A"/>
    <w:rsid w:val="00173E5A"/>
    <w:rsid w:val="0017626A"/>
    <w:rsid w:val="001771AB"/>
    <w:rsid w:val="00177640"/>
    <w:rsid w:val="00177667"/>
    <w:rsid w:val="00177873"/>
    <w:rsid w:val="001805E7"/>
    <w:rsid w:val="00180712"/>
    <w:rsid w:val="001818D9"/>
    <w:rsid w:val="00182D25"/>
    <w:rsid w:val="00186442"/>
    <w:rsid w:val="00187A75"/>
    <w:rsid w:val="00190FA3"/>
    <w:rsid w:val="00191A36"/>
    <w:rsid w:val="0019218F"/>
    <w:rsid w:val="001925A2"/>
    <w:rsid w:val="00192731"/>
    <w:rsid w:val="00192854"/>
    <w:rsid w:val="00193ACF"/>
    <w:rsid w:val="0019472B"/>
    <w:rsid w:val="0019550F"/>
    <w:rsid w:val="00195983"/>
    <w:rsid w:val="001968D3"/>
    <w:rsid w:val="00197770"/>
    <w:rsid w:val="001A1FAA"/>
    <w:rsid w:val="001A23AF"/>
    <w:rsid w:val="001A3AF3"/>
    <w:rsid w:val="001A3C70"/>
    <w:rsid w:val="001A46A8"/>
    <w:rsid w:val="001A6E3A"/>
    <w:rsid w:val="001A6E4E"/>
    <w:rsid w:val="001A737E"/>
    <w:rsid w:val="001A7D05"/>
    <w:rsid w:val="001B0C49"/>
    <w:rsid w:val="001B1263"/>
    <w:rsid w:val="001B20B7"/>
    <w:rsid w:val="001B23CB"/>
    <w:rsid w:val="001B299D"/>
    <w:rsid w:val="001B2DDC"/>
    <w:rsid w:val="001B3BD0"/>
    <w:rsid w:val="001B4B32"/>
    <w:rsid w:val="001B58DB"/>
    <w:rsid w:val="001C0265"/>
    <w:rsid w:val="001C2227"/>
    <w:rsid w:val="001C2807"/>
    <w:rsid w:val="001C2BF6"/>
    <w:rsid w:val="001C319F"/>
    <w:rsid w:val="001C32A9"/>
    <w:rsid w:val="001C3343"/>
    <w:rsid w:val="001C3C57"/>
    <w:rsid w:val="001C3CD9"/>
    <w:rsid w:val="001C5596"/>
    <w:rsid w:val="001C5954"/>
    <w:rsid w:val="001C63F5"/>
    <w:rsid w:val="001C6540"/>
    <w:rsid w:val="001C6F12"/>
    <w:rsid w:val="001D3758"/>
    <w:rsid w:val="001D4A23"/>
    <w:rsid w:val="001D6050"/>
    <w:rsid w:val="001D63DA"/>
    <w:rsid w:val="001E0288"/>
    <w:rsid w:val="001E2556"/>
    <w:rsid w:val="001E2B42"/>
    <w:rsid w:val="001E5F8C"/>
    <w:rsid w:val="001E61EF"/>
    <w:rsid w:val="001E6ABD"/>
    <w:rsid w:val="001E7B83"/>
    <w:rsid w:val="001F1085"/>
    <w:rsid w:val="001F19F3"/>
    <w:rsid w:val="001F2739"/>
    <w:rsid w:val="001F3592"/>
    <w:rsid w:val="001F49A8"/>
    <w:rsid w:val="001F49F5"/>
    <w:rsid w:val="001F4B9D"/>
    <w:rsid w:val="001F5710"/>
    <w:rsid w:val="001F627B"/>
    <w:rsid w:val="001F6C6B"/>
    <w:rsid w:val="001F7541"/>
    <w:rsid w:val="002003DC"/>
    <w:rsid w:val="00200616"/>
    <w:rsid w:val="00200C89"/>
    <w:rsid w:val="00201156"/>
    <w:rsid w:val="0020265F"/>
    <w:rsid w:val="00202B9E"/>
    <w:rsid w:val="002034B3"/>
    <w:rsid w:val="00203C00"/>
    <w:rsid w:val="00203C61"/>
    <w:rsid w:val="002049B3"/>
    <w:rsid w:val="00205170"/>
    <w:rsid w:val="002052DD"/>
    <w:rsid w:val="00206311"/>
    <w:rsid w:val="00206BAD"/>
    <w:rsid w:val="00207DC5"/>
    <w:rsid w:val="00207EF8"/>
    <w:rsid w:val="00211029"/>
    <w:rsid w:val="00211A08"/>
    <w:rsid w:val="00212052"/>
    <w:rsid w:val="00215556"/>
    <w:rsid w:val="00215CCA"/>
    <w:rsid w:val="00217073"/>
    <w:rsid w:val="00217191"/>
    <w:rsid w:val="00221CE9"/>
    <w:rsid w:val="00222154"/>
    <w:rsid w:val="00223954"/>
    <w:rsid w:val="00223A1D"/>
    <w:rsid w:val="00223B2A"/>
    <w:rsid w:val="00223DD5"/>
    <w:rsid w:val="00225042"/>
    <w:rsid w:val="002251F6"/>
    <w:rsid w:val="00225725"/>
    <w:rsid w:val="00226221"/>
    <w:rsid w:val="00226D16"/>
    <w:rsid w:val="00227094"/>
    <w:rsid w:val="0023104F"/>
    <w:rsid w:val="00232497"/>
    <w:rsid w:val="00234129"/>
    <w:rsid w:val="00234C84"/>
    <w:rsid w:val="00234DDC"/>
    <w:rsid w:val="002358EF"/>
    <w:rsid w:val="00237268"/>
    <w:rsid w:val="00237788"/>
    <w:rsid w:val="00237D63"/>
    <w:rsid w:val="00240240"/>
    <w:rsid w:val="0024030A"/>
    <w:rsid w:val="002422F8"/>
    <w:rsid w:val="002437C7"/>
    <w:rsid w:val="00243EC8"/>
    <w:rsid w:val="00244516"/>
    <w:rsid w:val="002445A6"/>
    <w:rsid w:val="00244A32"/>
    <w:rsid w:val="00244BED"/>
    <w:rsid w:val="00244FB8"/>
    <w:rsid w:val="00245307"/>
    <w:rsid w:val="002458B5"/>
    <w:rsid w:val="00245B1A"/>
    <w:rsid w:val="00246177"/>
    <w:rsid w:val="002473C1"/>
    <w:rsid w:val="00247E81"/>
    <w:rsid w:val="00252303"/>
    <w:rsid w:val="00254651"/>
    <w:rsid w:val="00254F54"/>
    <w:rsid w:val="00255BAE"/>
    <w:rsid w:val="00256480"/>
    <w:rsid w:val="002571DF"/>
    <w:rsid w:val="0025757C"/>
    <w:rsid w:val="002576B5"/>
    <w:rsid w:val="002576C9"/>
    <w:rsid w:val="00257EAC"/>
    <w:rsid w:val="00260142"/>
    <w:rsid w:val="0026027A"/>
    <w:rsid w:val="00260966"/>
    <w:rsid w:val="00261AC0"/>
    <w:rsid w:val="00262617"/>
    <w:rsid w:val="0026320A"/>
    <w:rsid w:val="0026411D"/>
    <w:rsid w:val="00264B69"/>
    <w:rsid w:val="00265AD0"/>
    <w:rsid w:val="0026691D"/>
    <w:rsid w:val="0026707E"/>
    <w:rsid w:val="0027341B"/>
    <w:rsid w:val="00275ED9"/>
    <w:rsid w:val="0027664C"/>
    <w:rsid w:val="00276E11"/>
    <w:rsid w:val="00277372"/>
    <w:rsid w:val="00277ACF"/>
    <w:rsid w:val="002809D9"/>
    <w:rsid w:val="00282552"/>
    <w:rsid w:val="002834FF"/>
    <w:rsid w:val="00283548"/>
    <w:rsid w:val="00283588"/>
    <w:rsid w:val="0029031B"/>
    <w:rsid w:val="00290E41"/>
    <w:rsid w:val="00292114"/>
    <w:rsid w:val="002924C0"/>
    <w:rsid w:val="00292CB6"/>
    <w:rsid w:val="00292D51"/>
    <w:rsid w:val="00294ADD"/>
    <w:rsid w:val="00294BF5"/>
    <w:rsid w:val="0029506A"/>
    <w:rsid w:val="00295A05"/>
    <w:rsid w:val="00296823"/>
    <w:rsid w:val="00296BC9"/>
    <w:rsid w:val="00297167"/>
    <w:rsid w:val="002979B5"/>
    <w:rsid w:val="00297D44"/>
    <w:rsid w:val="002A1628"/>
    <w:rsid w:val="002A2159"/>
    <w:rsid w:val="002A7BA7"/>
    <w:rsid w:val="002A7E58"/>
    <w:rsid w:val="002B0235"/>
    <w:rsid w:val="002B0D11"/>
    <w:rsid w:val="002B136A"/>
    <w:rsid w:val="002B1458"/>
    <w:rsid w:val="002B1649"/>
    <w:rsid w:val="002B1D13"/>
    <w:rsid w:val="002B31B4"/>
    <w:rsid w:val="002B4633"/>
    <w:rsid w:val="002B5027"/>
    <w:rsid w:val="002B50D8"/>
    <w:rsid w:val="002B5144"/>
    <w:rsid w:val="002B561C"/>
    <w:rsid w:val="002B5CAB"/>
    <w:rsid w:val="002B67EF"/>
    <w:rsid w:val="002B7A3C"/>
    <w:rsid w:val="002C01F6"/>
    <w:rsid w:val="002C2C40"/>
    <w:rsid w:val="002C3A8A"/>
    <w:rsid w:val="002C3D7D"/>
    <w:rsid w:val="002C6BFC"/>
    <w:rsid w:val="002C6E77"/>
    <w:rsid w:val="002C6F9B"/>
    <w:rsid w:val="002C7404"/>
    <w:rsid w:val="002C7DB2"/>
    <w:rsid w:val="002D0E1F"/>
    <w:rsid w:val="002D2511"/>
    <w:rsid w:val="002D35B0"/>
    <w:rsid w:val="002D3732"/>
    <w:rsid w:val="002D3AB4"/>
    <w:rsid w:val="002D3BAD"/>
    <w:rsid w:val="002D4DF5"/>
    <w:rsid w:val="002D6E83"/>
    <w:rsid w:val="002E1427"/>
    <w:rsid w:val="002E203D"/>
    <w:rsid w:val="002E33F6"/>
    <w:rsid w:val="002E3605"/>
    <w:rsid w:val="002E39A7"/>
    <w:rsid w:val="002E3E4D"/>
    <w:rsid w:val="002E4E2B"/>
    <w:rsid w:val="002E741B"/>
    <w:rsid w:val="002E7491"/>
    <w:rsid w:val="002F35EA"/>
    <w:rsid w:val="002F49F1"/>
    <w:rsid w:val="002F54C6"/>
    <w:rsid w:val="002F5C65"/>
    <w:rsid w:val="002F5E40"/>
    <w:rsid w:val="002F6A51"/>
    <w:rsid w:val="002F6C81"/>
    <w:rsid w:val="002F71AA"/>
    <w:rsid w:val="002F7A3B"/>
    <w:rsid w:val="00301137"/>
    <w:rsid w:val="00301441"/>
    <w:rsid w:val="00301591"/>
    <w:rsid w:val="00302ECA"/>
    <w:rsid w:val="003037DB"/>
    <w:rsid w:val="00303A13"/>
    <w:rsid w:val="0030400A"/>
    <w:rsid w:val="0030411E"/>
    <w:rsid w:val="00304460"/>
    <w:rsid w:val="00304911"/>
    <w:rsid w:val="003059CA"/>
    <w:rsid w:val="0030783D"/>
    <w:rsid w:val="003115A2"/>
    <w:rsid w:val="00311891"/>
    <w:rsid w:val="00311EF0"/>
    <w:rsid w:val="003124F6"/>
    <w:rsid w:val="003125C4"/>
    <w:rsid w:val="00312D22"/>
    <w:rsid w:val="00313526"/>
    <w:rsid w:val="003147C7"/>
    <w:rsid w:val="00314F99"/>
    <w:rsid w:val="003163B2"/>
    <w:rsid w:val="00316641"/>
    <w:rsid w:val="00316B5D"/>
    <w:rsid w:val="00316EC2"/>
    <w:rsid w:val="00320374"/>
    <w:rsid w:val="0032068A"/>
    <w:rsid w:val="00320DDE"/>
    <w:rsid w:val="00320E37"/>
    <w:rsid w:val="0032240F"/>
    <w:rsid w:val="0032365F"/>
    <w:rsid w:val="00323EF7"/>
    <w:rsid w:val="00323FE5"/>
    <w:rsid w:val="003266B8"/>
    <w:rsid w:val="0032677A"/>
    <w:rsid w:val="00326830"/>
    <w:rsid w:val="00326E49"/>
    <w:rsid w:val="003272F6"/>
    <w:rsid w:val="0032785D"/>
    <w:rsid w:val="00327EBE"/>
    <w:rsid w:val="00330814"/>
    <w:rsid w:val="00330A4A"/>
    <w:rsid w:val="00330F8A"/>
    <w:rsid w:val="00331070"/>
    <w:rsid w:val="00333829"/>
    <w:rsid w:val="00333872"/>
    <w:rsid w:val="00334FCA"/>
    <w:rsid w:val="00335997"/>
    <w:rsid w:val="003361A5"/>
    <w:rsid w:val="003361E9"/>
    <w:rsid w:val="00336A47"/>
    <w:rsid w:val="00336A66"/>
    <w:rsid w:val="003405BF"/>
    <w:rsid w:val="00341133"/>
    <w:rsid w:val="00341586"/>
    <w:rsid w:val="00343241"/>
    <w:rsid w:val="003443EF"/>
    <w:rsid w:val="00344577"/>
    <w:rsid w:val="00345083"/>
    <w:rsid w:val="00350DEF"/>
    <w:rsid w:val="00351406"/>
    <w:rsid w:val="003516A0"/>
    <w:rsid w:val="00352DB4"/>
    <w:rsid w:val="00353578"/>
    <w:rsid w:val="00353FAE"/>
    <w:rsid w:val="00354212"/>
    <w:rsid w:val="00354BD7"/>
    <w:rsid w:val="003558E5"/>
    <w:rsid w:val="003561DE"/>
    <w:rsid w:val="00356825"/>
    <w:rsid w:val="00356FC7"/>
    <w:rsid w:val="003608F6"/>
    <w:rsid w:val="0036163C"/>
    <w:rsid w:val="0036173E"/>
    <w:rsid w:val="00361991"/>
    <w:rsid w:val="003623DB"/>
    <w:rsid w:val="00362F9D"/>
    <w:rsid w:val="00363B04"/>
    <w:rsid w:val="0036403E"/>
    <w:rsid w:val="00364926"/>
    <w:rsid w:val="00365180"/>
    <w:rsid w:val="00365DFC"/>
    <w:rsid w:val="0036657A"/>
    <w:rsid w:val="00366E8D"/>
    <w:rsid w:val="0036770F"/>
    <w:rsid w:val="00367D9D"/>
    <w:rsid w:val="0037092C"/>
    <w:rsid w:val="00370B57"/>
    <w:rsid w:val="00371566"/>
    <w:rsid w:val="00371F6F"/>
    <w:rsid w:val="00373265"/>
    <w:rsid w:val="00373A9B"/>
    <w:rsid w:val="00373D5E"/>
    <w:rsid w:val="00373F14"/>
    <w:rsid w:val="00374721"/>
    <w:rsid w:val="00374843"/>
    <w:rsid w:val="00374BBE"/>
    <w:rsid w:val="00374F95"/>
    <w:rsid w:val="003750A9"/>
    <w:rsid w:val="00375714"/>
    <w:rsid w:val="003758A9"/>
    <w:rsid w:val="003767C8"/>
    <w:rsid w:val="003773B5"/>
    <w:rsid w:val="003777A8"/>
    <w:rsid w:val="00380873"/>
    <w:rsid w:val="00380C21"/>
    <w:rsid w:val="00381670"/>
    <w:rsid w:val="00382A7C"/>
    <w:rsid w:val="003834ED"/>
    <w:rsid w:val="00383926"/>
    <w:rsid w:val="003840D3"/>
    <w:rsid w:val="0038538C"/>
    <w:rsid w:val="00385B10"/>
    <w:rsid w:val="00386CA0"/>
    <w:rsid w:val="003872BD"/>
    <w:rsid w:val="003876AC"/>
    <w:rsid w:val="00390CAC"/>
    <w:rsid w:val="003912B9"/>
    <w:rsid w:val="00391AFD"/>
    <w:rsid w:val="00392DA7"/>
    <w:rsid w:val="003946E5"/>
    <w:rsid w:val="00396E46"/>
    <w:rsid w:val="003970E4"/>
    <w:rsid w:val="003977FC"/>
    <w:rsid w:val="003A0BE4"/>
    <w:rsid w:val="003A0E68"/>
    <w:rsid w:val="003A1B87"/>
    <w:rsid w:val="003A2187"/>
    <w:rsid w:val="003A3148"/>
    <w:rsid w:val="003A40E2"/>
    <w:rsid w:val="003A4352"/>
    <w:rsid w:val="003A56B4"/>
    <w:rsid w:val="003A6523"/>
    <w:rsid w:val="003A7209"/>
    <w:rsid w:val="003A7B87"/>
    <w:rsid w:val="003A7D02"/>
    <w:rsid w:val="003B1DC7"/>
    <w:rsid w:val="003B2C26"/>
    <w:rsid w:val="003B32DF"/>
    <w:rsid w:val="003B40B5"/>
    <w:rsid w:val="003B433C"/>
    <w:rsid w:val="003B4BDE"/>
    <w:rsid w:val="003B56A5"/>
    <w:rsid w:val="003B6887"/>
    <w:rsid w:val="003B7761"/>
    <w:rsid w:val="003C1F3E"/>
    <w:rsid w:val="003C3090"/>
    <w:rsid w:val="003C3465"/>
    <w:rsid w:val="003C45DC"/>
    <w:rsid w:val="003C49A6"/>
    <w:rsid w:val="003C4A60"/>
    <w:rsid w:val="003C4C6A"/>
    <w:rsid w:val="003C4D64"/>
    <w:rsid w:val="003C4E8B"/>
    <w:rsid w:val="003C5D39"/>
    <w:rsid w:val="003C5E53"/>
    <w:rsid w:val="003C65D1"/>
    <w:rsid w:val="003C7139"/>
    <w:rsid w:val="003C7CD6"/>
    <w:rsid w:val="003D158E"/>
    <w:rsid w:val="003D28DF"/>
    <w:rsid w:val="003D2ACF"/>
    <w:rsid w:val="003D3164"/>
    <w:rsid w:val="003D40DE"/>
    <w:rsid w:val="003D5C97"/>
    <w:rsid w:val="003D62A7"/>
    <w:rsid w:val="003D699C"/>
    <w:rsid w:val="003E07FA"/>
    <w:rsid w:val="003E1885"/>
    <w:rsid w:val="003E29F8"/>
    <w:rsid w:val="003E3CC2"/>
    <w:rsid w:val="003E3D89"/>
    <w:rsid w:val="003E3F5A"/>
    <w:rsid w:val="003E660E"/>
    <w:rsid w:val="003E6791"/>
    <w:rsid w:val="003F135A"/>
    <w:rsid w:val="003F28B8"/>
    <w:rsid w:val="003F3459"/>
    <w:rsid w:val="003F3E44"/>
    <w:rsid w:val="003F53DE"/>
    <w:rsid w:val="003F546C"/>
    <w:rsid w:val="003F6496"/>
    <w:rsid w:val="003F68DB"/>
    <w:rsid w:val="004002C1"/>
    <w:rsid w:val="004018B0"/>
    <w:rsid w:val="00401B15"/>
    <w:rsid w:val="0040218A"/>
    <w:rsid w:val="00402DFF"/>
    <w:rsid w:val="004037E2"/>
    <w:rsid w:val="004039CA"/>
    <w:rsid w:val="004050BC"/>
    <w:rsid w:val="00405EB0"/>
    <w:rsid w:val="004067B8"/>
    <w:rsid w:val="00410AAD"/>
    <w:rsid w:val="004111E4"/>
    <w:rsid w:val="00411697"/>
    <w:rsid w:val="0041178A"/>
    <w:rsid w:val="00411897"/>
    <w:rsid w:val="00411E0C"/>
    <w:rsid w:val="00413029"/>
    <w:rsid w:val="0041398C"/>
    <w:rsid w:val="00413D01"/>
    <w:rsid w:val="00414413"/>
    <w:rsid w:val="00414926"/>
    <w:rsid w:val="0042022D"/>
    <w:rsid w:val="0042030B"/>
    <w:rsid w:val="00420378"/>
    <w:rsid w:val="00421E39"/>
    <w:rsid w:val="00422946"/>
    <w:rsid w:val="0042307B"/>
    <w:rsid w:val="0042360E"/>
    <w:rsid w:val="00423BB6"/>
    <w:rsid w:val="004248DA"/>
    <w:rsid w:val="00424BEB"/>
    <w:rsid w:val="0042521A"/>
    <w:rsid w:val="00426D58"/>
    <w:rsid w:val="00426FEF"/>
    <w:rsid w:val="004277AF"/>
    <w:rsid w:val="00427F08"/>
    <w:rsid w:val="00427FA3"/>
    <w:rsid w:val="004304A5"/>
    <w:rsid w:val="00430D83"/>
    <w:rsid w:val="00430F6B"/>
    <w:rsid w:val="004329BC"/>
    <w:rsid w:val="00433A3C"/>
    <w:rsid w:val="00433FB5"/>
    <w:rsid w:val="00434BCF"/>
    <w:rsid w:val="00434CB2"/>
    <w:rsid w:val="00435FD8"/>
    <w:rsid w:val="0043703A"/>
    <w:rsid w:val="00437BBD"/>
    <w:rsid w:val="00437F75"/>
    <w:rsid w:val="0044223E"/>
    <w:rsid w:val="00444499"/>
    <w:rsid w:val="00444A48"/>
    <w:rsid w:val="004455C6"/>
    <w:rsid w:val="004475A6"/>
    <w:rsid w:val="00450DFB"/>
    <w:rsid w:val="00450E4B"/>
    <w:rsid w:val="0045109B"/>
    <w:rsid w:val="004515A7"/>
    <w:rsid w:val="00451D64"/>
    <w:rsid w:val="00452BE3"/>
    <w:rsid w:val="00453406"/>
    <w:rsid w:val="00453446"/>
    <w:rsid w:val="00453D39"/>
    <w:rsid w:val="0045552D"/>
    <w:rsid w:val="00455808"/>
    <w:rsid w:val="004558A0"/>
    <w:rsid w:val="00456009"/>
    <w:rsid w:val="0045777E"/>
    <w:rsid w:val="0046182A"/>
    <w:rsid w:val="004632D0"/>
    <w:rsid w:val="004640B9"/>
    <w:rsid w:val="00464B6A"/>
    <w:rsid w:val="004658A1"/>
    <w:rsid w:val="00466526"/>
    <w:rsid w:val="0046729F"/>
    <w:rsid w:val="00467CCD"/>
    <w:rsid w:val="00470CC4"/>
    <w:rsid w:val="004710A4"/>
    <w:rsid w:val="0047164F"/>
    <w:rsid w:val="0047257D"/>
    <w:rsid w:val="004727C6"/>
    <w:rsid w:val="004732D6"/>
    <w:rsid w:val="00474A7F"/>
    <w:rsid w:val="00476901"/>
    <w:rsid w:val="00476EC6"/>
    <w:rsid w:val="00480AE1"/>
    <w:rsid w:val="00480E59"/>
    <w:rsid w:val="00482762"/>
    <w:rsid w:val="0048340A"/>
    <w:rsid w:val="00484189"/>
    <w:rsid w:val="00484A2E"/>
    <w:rsid w:val="00486316"/>
    <w:rsid w:val="00487420"/>
    <w:rsid w:val="004903CC"/>
    <w:rsid w:val="00491604"/>
    <w:rsid w:val="004933E3"/>
    <w:rsid w:val="0049404E"/>
    <w:rsid w:val="00496A29"/>
    <w:rsid w:val="00497B0B"/>
    <w:rsid w:val="004A1C1E"/>
    <w:rsid w:val="004A257D"/>
    <w:rsid w:val="004A2D1D"/>
    <w:rsid w:val="004A3B54"/>
    <w:rsid w:val="004A4306"/>
    <w:rsid w:val="004A4319"/>
    <w:rsid w:val="004A4D56"/>
    <w:rsid w:val="004A4F5E"/>
    <w:rsid w:val="004A5E10"/>
    <w:rsid w:val="004A6621"/>
    <w:rsid w:val="004A6BA6"/>
    <w:rsid w:val="004B05F2"/>
    <w:rsid w:val="004B0DFF"/>
    <w:rsid w:val="004B113A"/>
    <w:rsid w:val="004B15EE"/>
    <w:rsid w:val="004B3E71"/>
    <w:rsid w:val="004B5DF9"/>
    <w:rsid w:val="004B6671"/>
    <w:rsid w:val="004B6B25"/>
    <w:rsid w:val="004B7E92"/>
    <w:rsid w:val="004C0CFF"/>
    <w:rsid w:val="004C1D7B"/>
    <w:rsid w:val="004C1E7F"/>
    <w:rsid w:val="004C2BC8"/>
    <w:rsid w:val="004C34C8"/>
    <w:rsid w:val="004C3935"/>
    <w:rsid w:val="004C3AA9"/>
    <w:rsid w:val="004C4B23"/>
    <w:rsid w:val="004C57AC"/>
    <w:rsid w:val="004C6397"/>
    <w:rsid w:val="004C63E2"/>
    <w:rsid w:val="004C6679"/>
    <w:rsid w:val="004C69A4"/>
    <w:rsid w:val="004C6A64"/>
    <w:rsid w:val="004C73F7"/>
    <w:rsid w:val="004C77E4"/>
    <w:rsid w:val="004D06CB"/>
    <w:rsid w:val="004D1026"/>
    <w:rsid w:val="004D1211"/>
    <w:rsid w:val="004D32CE"/>
    <w:rsid w:val="004D3F07"/>
    <w:rsid w:val="004D5AA3"/>
    <w:rsid w:val="004D5AC7"/>
    <w:rsid w:val="004D5E86"/>
    <w:rsid w:val="004D6D10"/>
    <w:rsid w:val="004D7021"/>
    <w:rsid w:val="004D7148"/>
    <w:rsid w:val="004E032B"/>
    <w:rsid w:val="004E1322"/>
    <w:rsid w:val="004E193F"/>
    <w:rsid w:val="004E1BFD"/>
    <w:rsid w:val="004E1D29"/>
    <w:rsid w:val="004E2C91"/>
    <w:rsid w:val="004E3B5D"/>
    <w:rsid w:val="004E4740"/>
    <w:rsid w:val="004E4838"/>
    <w:rsid w:val="004E6479"/>
    <w:rsid w:val="004E667E"/>
    <w:rsid w:val="004E6BFF"/>
    <w:rsid w:val="004E6CA0"/>
    <w:rsid w:val="004E7728"/>
    <w:rsid w:val="004E7C50"/>
    <w:rsid w:val="004E7E2D"/>
    <w:rsid w:val="004E7F28"/>
    <w:rsid w:val="004F0428"/>
    <w:rsid w:val="004F0B52"/>
    <w:rsid w:val="004F1CDF"/>
    <w:rsid w:val="004F253A"/>
    <w:rsid w:val="004F275D"/>
    <w:rsid w:val="004F41B6"/>
    <w:rsid w:val="004F78C0"/>
    <w:rsid w:val="0050132C"/>
    <w:rsid w:val="005017EC"/>
    <w:rsid w:val="00501C60"/>
    <w:rsid w:val="00501CDD"/>
    <w:rsid w:val="00502939"/>
    <w:rsid w:val="0050316C"/>
    <w:rsid w:val="00503844"/>
    <w:rsid w:val="00505859"/>
    <w:rsid w:val="00506727"/>
    <w:rsid w:val="005068F4"/>
    <w:rsid w:val="005070DC"/>
    <w:rsid w:val="0050739A"/>
    <w:rsid w:val="005076BC"/>
    <w:rsid w:val="005078AC"/>
    <w:rsid w:val="00507ACB"/>
    <w:rsid w:val="00507BCD"/>
    <w:rsid w:val="00507D13"/>
    <w:rsid w:val="00510495"/>
    <w:rsid w:val="005105B5"/>
    <w:rsid w:val="00511269"/>
    <w:rsid w:val="00511300"/>
    <w:rsid w:val="005138A7"/>
    <w:rsid w:val="00513912"/>
    <w:rsid w:val="00514512"/>
    <w:rsid w:val="005157F2"/>
    <w:rsid w:val="00516207"/>
    <w:rsid w:val="00523BBE"/>
    <w:rsid w:val="00524B00"/>
    <w:rsid w:val="0052632D"/>
    <w:rsid w:val="00527AB5"/>
    <w:rsid w:val="00530212"/>
    <w:rsid w:val="00531C8D"/>
    <w:rsid w:val="005339DD"/>
    <w:rsid w:val="0053416E"/>
    <w:rsid w:val="0053584E"/>
    <w:rsid w:val="00535AF9"/>
    <w:rsid w:val="0053696C"/>
    <w:rsid w:val="005375B1"/>
    <w:rsid w:val="00541161"/>
    <w:rsid w:val="005416F7"/>
    <w:rsid w:val="00542B33"/>
    <w:rsid w:val="00542E96"/>
    <w:rsid w:val="00543030"/>
    <w:rsid w:val="005437D4"/>
    <w:rsid w:val="0054571A"/>
    <w:rsid w:val="00545963"/>
    <w:rsid w:val="00545C3E"/>
    <w:rsid w:val="005478D6"/>
    <w:rsid w:val="00550C24"/>
    <w:rsid w:val="00551B3E"/>
    <w:rsid w:val="005527A7"/>
    <w:rsid w:val="0055304F"/>
    <w:rsid w:val="0055466D"/>
    <w:rsid w:val="0055647A"/>
    <w:rsid w:val="00557950"/>
    <w:rsid w:val="00560062"/>
    <w:rsid w:val="0056128A"/>
    <w:rsid w:val="00561620"/>
    <w:rsid w:val="00561EA8"/>
    <w:rsid w:val="005642CA"/>
    <w:rsid w:val="0056540A"/>
    <w:rsid w:val="00566025"/>
    <w:rsid w:val="00566485"/>
    <w:rsid w:val="00567468"/>
    <w:rsid w:val="0056757A"/>
    <w:rsid w:val="005710EE"/>
    <w:rsid w:val="00571B09"/>
    <w:rsid w:val="00571EE3"/>
    <w:rsid w:val="00571FAF"/>
    <w:rsid w:val="00572E9A"/>
    <w:rsid w:val="00573261"/>
    <w:rsid w:val="00573912"/>
    <w:rsid w:val="00575139"/>
    <w:rsid w:val="005765A1"/>
    <w:rsid w:val="0057743E"/>
    <w:rsid w:val="005777DD"/>
    <w:rsid w:val="0057784C"/>
    <w:rsid w:val="00577A9F"/>
    <w:rsid w:val="00577B2D"/>
    <w:rsid w:val="005802A0"/>
    <w:rsid w:val="0058054E"/>
    <w:rsid w:val="00581C49"/>
    <w:rsid w:val="00581E67"/>
    <w:rsid w:val="0058207B"/>
    <w:rsid w:val="005820BB"/>
    <w:rsid w:val="005823C4"/>
    <w:rsid w:val="00585555"/>
    <w:rsid w:val="00591784"/>
    <w:rsid w:val="0059181D"/>
    <w:rsid w:val="00592109"/>
    <w:rsid w:val="00592440"/>
    <w:rsid w:val="0059254A"/>
    <w:rsid w:val="00592F6D"/>
    <w:rsid w:val="00593FD0"/>
    <w:rsid w:val="00594904"/>
    <w:rsid w:val="00594908"/>
    <w:rsid w:val="00595374"/>
    <w:rsid w:val="00595A5F"/>
    <w:rsid w:val="00595AE7"/>
    <w:rsid w:val="005A0013"/>
    <w:rsid w:val="005A0C97"/>
    <w:rsid w:val="005A117C"/>
    <w:rsid w:val="005A512E"/>
    <w:rsid w:val="005A64F5"/>
    <w:rsid w:val="005A6B7A"/>
    <w:rsid w:val="005A6D9E"/>
    <w:rsid w:val="005B08DF"/>
    <w:rsid w:val="005B1F02"/>
    <w:rsid w:val="005B2781"/>
    <w:rsid w:val="005B3095"/>
    <w:rsid w:val="005B4119"/>
    <w:rsid w:val="005B4E2D"/>
    <w:rsid w:val="005B648E"/>
    <w:rsid w:val="005B6948"/>
    <w:rsid w:val="005B69B5"/>
    <w:rsid w:val="005B77AC"/>
    <w:rsid w:val="005B7E61"/>
    <w:rsid w:val="005C04BC"/>
    <w:rsid w:val="005C0E10"/>
    <w:rsid w:val="005C1900"/>
    <w:rsid w:val="005C2CDB"/>
    <w:rsid w:val="005C31AC"/>
    <w:rsid w:val="005C4EB6"/>
    <w:rsid w:val="005C5274"/>
    <w:rsid w:val="005C53E3"/>
    <w:rsid w:val="005C5FFF"/>
    <w:rsid w:val="005C6880"/>
    <w:rsid w:val="005C723A"/>
    <w:rsid w:val="005C7B5A"/>
    <w:rsid w:val="005D0C8C"/>
    <w:rsid w:val="005D24AE"/>
    <w:rsid w:val="005D29E9"/>
    <w:rsid w:val="005D3382"/>
    <w:rsid w:val="005D466D"/>
    <w:rsid w:val="005D56CB"/>
    <w:rsid w:val="005D64AC"/>
    <w:rsid w:val="005D69D8"/>
    <w:rsid w:val="005D6AA7"/>
    <w:rsid w:val="005E2892"/>
    <w:rsid w:val="005E36EA"/>
    <w:rsid w:val="005E4C79"/>
    <w:rsid w:val="005E5855"/>
    <w:rsid w:val="005E5E98"/>
    <w:rsid w:val="005E6DB1"/>
    <w:rsid w:val="005F4248"/>
    <w:rsid w:val="005F44D5"/>
    <w:rsid w:val="005F5C24"/>
    <w:rsid w:val="005F5D73"/>
    <w:rsid w:val="005F7B2E"/>
    <w:rsid w:val="006000BC"/>
    <w:rsid w:val="00600350"/>
    <w:rsid w:val="0060063B"/>
    <w:rsid w:val="006015B3"/>
    <w:rsid w:val="00601626"/>
    <w:rsid w:val="0060246C"/>
    <w:rsid w:val="00602636"/>
    <w:rsid w:val="00602C83"/>
    <w:rsid w:val="00603A3A"/>
    <w:rsid w:val="006046DE"/>
    <w:rsid w:val="0060630B"/>
    <w:rsid w:val="00607853"/>
    <w:rsid w:val="00607AD8"/>
    <w:rsid w:val="006107F1"/>
    <w:rsid w:val="00610E35"/>
    <w:rsid w:val="006113FB"/>
    <w:rsid w:val="00611DC0"/>
    <w:rsid w:val="006123B0"/>
    <w:rsid w:val="006154C6"/>
    <w:rsid w:val="00616889"/>
    <w:rsid w:val="00620211"/>
    <w:rsid w:val="00620390"/>
    <w:rsid w:val="00621452"/>
    <w:rsid w:val="0062145E"/>
    <w:rsid w:val="00624535"/>
    <w:rsid w:val="006247CF"/>
    <w:rsid w:val="00624811"/>
    <w:rsid w:val="00624B79"/>
    <w:rsid w:val="00626238"/>
    <w:rsid w:val="00630013"/>
    <w:rsid w:val="00631290"/>
    <w:rsid w:val="00631678"/>
    <w:rsid w:val="00631707"/>
    <w:rsid w:val="00632999"/>
    <w:rsid w:val="00632C2E"/>
    <w:rsid w:val="00632F7F"/>
    <w:rsid w:val="00633E95"/>
    <w:rsid w:val="006343D2"/>
    <w:rsid w:val="00635EFE"/>
    <w:rsid w:val="00636C30"/>
    <w:rsid w:val="006376F1"/>
    <w:rsid w:val="00637B04"/>
    <w:rsid w:val="00637E75"/>
    <w:rsid w:val="0064344B"/>
    <w:rsid w:val="00643BFA"/>
    <w:rsid w:val="00644649"/>
    <w:rsid w:val="00644780"/>
    <w:rsid w:val="00644C50"/>
    <w:rsid w:val="00645E0E"/>
    <w:rsid w:val="00646E62"/>
    <w:rsid w:val="006470C1"/>
    <w:rsid w:val="0064773C"/>
    <w:rsid w:val="006478CF"/>
    <w:rsid w:val="00647D77"/>
    <w:rsid w:val="00647E9C"/>
    <w:rsid w:val="00650405"/>
    <w:rsid w:val="00650E2C"/>
    <w:rsid w:val="00653C51"/>
    <w:rsid w:val="00653D6A"/>
    <w:rsid w:val="00654091"/>
    <w:rsid w:val="006553DD"/>
    <w:rsid w:val="00656529"/>
    <w:rsid w:val="006569DC"/>
    <w:rsid w:val="0066033D"/>
    <w:rsid w:val="00661664"/>
    <w:rsid w:val="00663651"/>
    <w:rsid w:val="00663D3F"/>
    <w:rsid w:val="00663F64"/>
    <w:rsid w:val="00664453"/>
    <w:rsid w:val="006648DA"/>
    <w:rsid w:val="006651AC"/>
    <w:rsid w:val="00667A7D"/>
    <w:rsid w:val="00667DA3"/>
    <w:rsid w:val="00667FE6"/>
    <w:rsid w:val="00674225"/>
    <w:rsid w:val="00674F6D"/>
    <w:rsid w:val="00675314"/>
    <w:rsid w:val="006755AB"/>
    <w:rsid w:val="00675933"/>
    <w:rsid w:val="00677B50"/>
    <w:rsid w:val="00680502"/>
    <w:rsid w:val="00680A0C"/>
    <w:rsid w:val="006812E4"/>
    <w:rsid w:val="00683357"/>
    <w:rsid w:val="0068364C"/>
    <w:rsid w:val="006837A3"/>
    <w:rsid w:val="0068508A"/>
    <w:rsid w:val="0068522F"/>
    <w:rsid w:val="0068614A"/>
    <w:rsid w:val="0068624D"/>
    <w:rsid w:val="0068676A"/>
    <w:rsid w:val="006867C1"/>
    <w:rsid w:val="00687394"/>
    <w:rsid w:val="006903BB"/>
    <w:rsid w:val="00690F27"/>
    <w:rsid w:val="00691DC5"/>
    <w:rsid w:val="0069253A"/>
    <w:rsid w:val="00692823"/>
    <w:rsid w:val="0069283E"/>
    <w:rsid w:val="006929BD"/>
    <w:rsid w:val="006929C7"/>
    <w:rsid w:val="00693312"/>
    <w:rsid w:val="00693522"/>
    <w:rsid w:val="006940D9"/>
    <w:rsid w:val="006942DA"/>
    <w:rsid w:val="00694332"/>
    <w:rsid w:val="0069477C"/>
    <w:rsid w:val="00694A56"/>
    <w:rsid w:val="00694E8E"/>
    <w:rsid w:val="00695276"/>
    <w:rsid w:val="006955EF"/>
    <w:rsid w:val="00696323"/>
    <w:rsid w:val="00696A34"/>
    <w:rsid w:val="00697E6A"/>
    <w:rsid w:val="006A2146"/>
    <w:rsid w:val="006A2C8C"/>
    <w:rsid w:val="006A33AE"/>
    <w:rsid w:val="006A3DCF"/>
    <w:rsid w:val="006A3E16"/>
    <w:rsid w:val="006A4447"/>
    <w:rsid w:val="006A5137"/>
    <w:rsid w:val="006A690B"/>
    <w:rsid w:val="006B0575"/>
    <w:rsid w:val="006B120F"/>
    <w:rsid w:val="006B26CE"/>
    <w:rsid w:val="006B2C80"/>
    <w:rsid w:val="006B3773"/>
    <w:rsid w:val="006B5414"/>
    <w:rsid w:val="006B6FFF"/>
    <w:rsid w:val="006B7C99"/>
    <w:rsid w:val="006C0590"/>
    <w:rsid w:val="006C0ABC"/>
    <w:rsid w:val="006C0FC8"/>
    <w:rsid w:val="006C3757"/>
    <w:rsid w:val="006C3CE1"/>
    <w:rsid w:val="006C49CC"/>
    <w:rsid w:val="006C4CAA"/>
    <w:rsid w:val="006C53A3"/>
    <w:rsid w:val="006C5881"/>
    <w:rsid w:val="006C5FFA"/>
    <w:rsid w:val="006C6265"/>
    <w:rsid w:val="006C69AD"/>
    <w:rsid w:val="006C7C5E"/>
    <w:rsid w:val="006D00E6"/>
    <w:rsid w:val="006D02D8"/>
    <w:rsid w:val="006D2009"/>
    <w:rsid w:val="006D21F6"/>
    <w:rsid w:val="006D398A"/>
    <w:rsid w:val="006D3ACE"/>
    <w:rsid w:val="006D47B5"/>
    <w:rsid w:val="006D4DC8"/>
    <w:rsid w:val="006D5DAC"/>
    <w:rsid w:val="006D7378"/>
    <w:rsid w:val="006E0A3E"/>
    <w:rsid w:val="006E2030"/>
    <w:rsid w:val="006E3885"/>
    <w:rsid w:val="006E42CD"/>
    <w:rsid w:val="006E4F13"/>
    <w:rsid w:val="006E536A"/>
    <w:rsid w:val="006E66EA"/>
    <w:rsid w:val="006E690E"/>
    <w:rsid w:val="006F220F"/>
    <w:rsid w:val="006F55BB"/>
    <w:rsid w:val="006F58D9"/>
    <w:rsid w:val="006F5ECF"/>
    <w:rsid w:val="006F643E"/>
    <w:rsid w:val="006F76AA"/>
    <w:rsid w:val="006F7A09"/>
    <w:rsid w:val="006F7B0C"/>
    <w:rsid w:val="00701F78"/>
    <w:rsid w:val="0070288F"/>
    <w:rsid w:val="00702A9D"/>
    <w:rsid w:val="00702E72"/>
    <w:rsid w:val="00703A3C"/>
    <w:rsid w:val="00703D9D"/>
    <w:rsid w:val="007040F7"/>
    <w:rsid w:val="0070611D"/>
    <w:rsid w:val="007072E0"/>
    <w:rsid w:val="0070738D"/>
    <w:rsid w:val="00710503"/>
    <w:rsid w:val="00710798"/>
    <w:rsid w:val="007116D5"/>
    <w:rsid w:val="00711D07"/>
    <w:rsid w:val="0071243E"/>
    <w:rsid w:val="007126E1"/>
    <w:rsid w:val="00712774"/>
    <w:rsid w:val="0071409C"/>
    <w:rsid w:val="007158F4"/>
    <w:rsid w:val="0071669F"/>
    <w:rsid w:val="00716AA0"/>
    <w:rsid w:val="00716D81"/>
    <w:rsid w:val="00716E6E"/>
    <w:rsid w:val="00716F99"/>
    <w:rsid w:val="0071716B"/>
    <w:rsid w:val="0071752D"/>
    <w:rsid w:val="00720656"/>
    <w:rsid w:val="00721133"/>
    <w:rsid w:val="00721D4B"/>
    <w:rsid w:val="00725360"/>
    <w:rsid w:val="00726D2C"/>
    <w:rsid w:val="00732B13"/>
    <w:rsid w:val="00733386"/>
    <w:rsid w:val="0073492D"/>
    <w:rsid w:val="007352BD"/>
    <w:rsid w:val="007367E7"/>
    <w:rsid w:val="007376E5"/>
    <w:rsid w:val="007401E4"/>
    <w:rsid w:val="00740537"/>
    <w:rsid w:val="00740A0A"/>
    <w:rsid w:val="0074106D"/>
    <w:rsid w:val="00741550"/>
    <w:rsid w:val="00741908"/>
    <w:rsid w:val="00742F15"/>
    <w:rsid w:val="00743E9B"/>
    <w:rsid w:val="00744943"/>
    <w:rsid w:val="0074553F"/>
    <w:rsid w:val="0075020A"/>
    <w:rsid w:val="00750EFD"/>
    <w:rsid w:val="007517A4"/>
    <w:rsid w:val="00751C59"/>
    <w:rsid w:val="007523FB"/>
    <w:rsid w:val="0075251B"/>
    <w:rsid w:val="00753CFF"/>
    <w:rsid w:val="00754B00"/>
    <w:rsid w:val="00754F9B"/>
    <w:rsid w:val="007552DC"/>
    <w:rsid w:val="007567C1"/>
    <w:rsid w:val="007601AF"/>
    <w:rsid w:val="00761936"/>
    <w:rsid w:val="00762A7B"/>
    <w:rsid w:val="00763726"/>
    <w:rsid w:val="00763C10"/>
    <w:rsid w:val="00764945"/>
    <w:rsid w:val="007651A1"/>
    <w:rsid w:val="00765607"/>
    <w:rsid w:val="007661E0"/>
    <w:rsid w:val="00766555"/>
    <w:rsid w:val="00766CEF"/>
    <w:rsid w:val="007674F6"/>
    <w:rsid w:val="007676BF"/>
    <w:rsid w:val="00770373"/>
    <w:rsid w:val="00770A0A"/>
    <w:rsid w:val="00771E27"/>
    <w:rsid w:val="00772FA2"/>
    <w:rsid w:val="007737B0"/>
    <w:rsid w:val="00773CF0"/>
    <w:rsid w:val="007750C6"/>
    <w:rsid w:val="00775F87"/>
    <w:rsid w:val="007777B8"/>
    <w:rsid w:val="007778B4"/>
    <w:rsid w:val="0078043D"/>
    <w:rsid w:val="0078072B"/>
    <w:rsid w:val="007807A3"/>
    <w:rsid w:val="007816A1"/>
    <w:rsid w:val="007817EB"/>
    <w:rsid w:val="00781885"/>
    <w:rsid w:val="00781A7A"/>
    <w:rsid w:val="00781EFB"/>
    <w:rsid w:val="00781F02"/>
    <w:rsid w:val="007825C5"/>
    <w:rsid w:val="00783115"/>
    <w:rsid w:val="007837D7"/>
    <w:rsid w:val="00783C24"/>
    <w:rsid w:val="00784790"/>
    <w:rsid w:val="0078484C"/>
    <w:rsid w:val="00784F19"/>
    <w:rsid w:val="00785087"/>
    <w:rsid w:val="00785260"/>
    <w:rsid w:val="007854C5"/>
    <w:rsid w:val="007857AA"/>
    <w:rsid w:val="0078683D"/>
    <w:rsid w:val="00787B97"/>
    <w:rsid w:val="00787F6E"/>
    <w:rsid w:val="00790B84"/>
    <w:rsid w:val="00790C77"/>
    <w:rsid w:val="00790CEA"/>
    <w:rsid w:val="00791AFF"/>
    <w:rsid w:val="00792CD4"/>
    <w:rsid w:val="00793316"/>
    <w:rsid w:val="00794C1D"/>
    <w:rsid w:val="00795A99"/>
    <w:rsid w:val="00796291"/>
    <w:rsid w:val="007A07C6"/>
    <w:rsid w:val="007A0E60"/>
    <w:rsid w:val="007A2799"/>
    <w:rsid w:val="007A2AA2"/>
    <w:rsid w:val="007A5562"/>
    <w:rsid w:val="007A6771"/>
    <w:rsid w:val="007A6E7A"/>
    <w:rsid w:val="007B04D8"/>
    <w:rsid w:val="007B261C"/>
    <w:rsid w:val="007B2687"/>
    <w:rsid w:val="007B268D"/>
    <w:rsid w:val="007B2AA5"/>
    <w:rsid w:val="007B2EAE"/>
    <w:rsid w:val="007B34E4"/>
    <w:rsid w:val="007B4855"/>
    <w:rsid w:val="007B4B8E"/>
    <w:rsid w:val="007B4F41"/>
    <w:rsid w:val="007B5EEC"/>
    <w:rsid w:val="007B6D5C"/>
    <w:rsid w:val="007B7171"/>
    <w:rsid w:val="007C0B52"/>
    <w:rsid w:val="007C1936"/>
    <w:rsid w:val="007C2AD4"/>
    <w:rsid w:val="007C5249"/>
    <w:rsid w:val="007C663C"/>
    <w:rsid w:val="007C7588"/>
    <w:rsid w:val="007D011C"/>
    <w:rsid w:val="007D0304"/>
    <w:rsid w:val="007D2194"/>
    <w:rsid w:val="007D5D69"/>
    <w:rsid w:val="007E0F42"/>
    <w:rsid w:val="007E1155"/>
    <w:rsid w:val="007E1924"/>
    <w:rsid w:val="007E226D"/>
    <w:rsid w:val="007E27FE"/>
    <w:rsid w:val="007E3CB9"/>
    <w:rsid w:val="007E4FDF"/>
    <w:rsid w:val="007E5397"/>
    <w:rsid w:val="007E63FF"/>
    <w:rsid w:val="007E66BF"/>
    <w:rsid w:val="007E76A8"/>
    <w:rsid w:val="007E785F"/>
    <w:rsid w:val="007F1AF0"/>
    <w:rsid w:val="007F22F8"/>
    <w:rsid w:val="007F3503"/>
    <w:rsid w:val="007F4860"/>
    <w:rsid w:val="007F4DD5"/>
    <w:rsid w:val="007F5A03"/>
    <w:rsid w:val="007F640C"/>
    <w:rsid w:val="007F7006"/>
    <w:rsid w:val="007F762B"/>
    <w:rsid w:val="00800DB8"/>
    <w:rsid w:val="00800EBD"/>
    <w:rsid w:val="00802B28"/>
    <w:rsid w:val="00802E46"/>
    <w:rsid w:val="00804FBD"/>
    <w:rsid w:val="0080512B"/>
    <w:rsid w:val="00812D0D"/>
    <w:rsid w:val="00812E95"/>
    <w:rsid w:val="00813272"/>
    <w:rsid w:val="00813916"/>
    <w:rsid w:val="008140B9"/>
    <w:rsid w:val="0081500C"/>
    <w:rsid w:val="008164D6"/>
    <w:rsid w:val="00816D49"/>
    <w:rsid w:val="00817F19"/>
    <w:rsid w:val="008205C9"/>
    <w:rsid w:val="00821036"/>
    <w:rsid w:val="0082108C"/>
    <w:rsid w:val="008213F8"/>
    <w:rsid w:val="00821D63"/>
    <w:rsid w:val="00823E25"/>
    <w:rsid w:val="00826D16"/>
    <w:rsid w:val="00827E77"/>
    <w:rsid w:val="0083080F"/>
    <w:rsid w:val="00830972"/>
    <w:rsid w:val="00831422"/>
    <w:rsid w:val="008325BB"/>
    <w:rsid w:val="00832A5A"/>
    <w:rsid w:val="00833444"/>
    <w:rsid w:val="008334C6"/>
    <w:rsid w:val="008338C0"/>
    <w:rsid w:val="008339D8"/>
    <w:rsid w:val="00833D0C"/>
    <w:rsid w:val="00835C12"/>
    <w:rsid w:val="0083640E"/>
    <w:rsid w:val="00836729"/>
    <w:rsid w:val="00836CE7"/>
    <w:rsid w:val="00840C76"/>
    <w:rsid w:val="008415CE"/>
    <w:rsid w:val="00841E81"/>
    <w:rsid w:val="008426AD"/>
    <w:rsid w:val="00842885"/>
    <w:rsid w:val="00843115"/>
    <w:rsid w:val="00843967"/>
    <w:rsid w:val="00843AC9"/>
    <w:rsid w:val="00844765"/>
    <w:rsid w:val="008450DA"/>
    <w:rsid w:val="00845B6C"/>
    <w:rsid w:val="0084621B"/>
    <w:rsid w:val="00846547"/>
    <w:rsid w:val="008471E9"/>
    <w:rsid w:val="008472B4"/>
    <w:rsid w:val="00847C20"/>
    <w:rsid w:val="00851C76"/>
    <w:rsid w:val="008533D4"/>
    <w:rsid w:val="00856564"/>
    <w:rsid w:val="00856F43"/>
    <w:rsid w:val="00857221"/>
    <w:rsid w:val="008607F5"/>
    <w:rsid w:val="00861C23"/>
    <w:rsid w:val="00862B9B"/>
    <w:rsid w:val="00862CC5"/>
    <w:rsid w:val="0086312D"/>
    <w:rsid w:val="008634B5"/>
    <w:rsid w:val="00863F42"/>
    <w:rsid w:val="00864327"/>
    <w:rsid w:val="00864B29"/>
    <w:rsid w:val="0086555C"/>
    <w:rsid w:val="00865758"/>
    <w:rsid w:val="0086596F"/>
    <w:rsid w:val="00867AB5"/>
    <w:rsid w:val="00867B71"/>
    <w:rsid w:val="008702DD"/>
    <w:rsid w:val="00872FE8"/>
    <w:rsid w:val="008738DE"/>
    <w:rsid w:val="008739B7"/>
    <w:rsid w:val="008740D8"/>
    <w:rsid w:val="00874459"/>
    <w:rsid w:val="0087485A"/>
    <w:rsid w:val="00874DE9"/>
    <w:rsid w:val="00875830"/>
    <w:rsid w:val="00876393"/>
    <w:rsid w:val="008768BA"/>
    <w:rsid w:val="00877672"/>
    <w:rsid w:val="00882121"/>
    <w:rsid w:val="008826EB"/>
    <w:rsid w:val="00882C83"/>
    <w:rsid w:val="00883CA4"/>
    <w:rsid w:val="00883CDC"/>
    <w:rsid w:val="008842F2"/>
    <w:rsid w:val="008848BD"/>
    <w:rsid w:val="00885717"/>
    <w:rsid w:val="0088610E"/>
    <w:rsid w:val="00887364"/>
    <w:rsid w:val="00890E52"/>
    <w:rsid w:val="0089107C"/>
    <w:rsid w:val="0089114C"/>
    <w:rsid w:val="00891F5C"/>
    <w:rsid w:val="00893EAE"/>
    <w:rsid w:val="008964E5"/>
    <w:rsid w:val="0089725A"/>
    <w:rsid w:val="00897D9E"/>
    <w:rsid w:val="008A0034"/>
    <w:rsid w:val="008A07B3"/>
    <w:rsid w:val="008A115C"/>
    <w:rsid w:val="008A2B53"/>
    <w:rsid w:val="008A5938"/>
    <w:rsid w:val="008A6D86"/>
    <w:rsid w:val="008A7695"/>
    <w:rsid w:val="008A7BA2"/>
    <w:rsid w:val="008B0A72"/>
    <w:rsid w:val="008B1013"/>
    <w:rsid w:val="008B2D30"/>
    <w:rsid w:val="008B3EDF"/>
    <w:rsid w:val="008B485F"/>
    <w:rsid w:val="008B4A8E"/>
    <w:rsid w:val="008B4D4E"/>
    <w:rsid w:val="008B68FF"/>
    <w:rsid w:val="008B6DEE"/>
    <w:rsid w:val="008C0994"/>
    <w:rsid w:val="008C23A1"/>
    <w:rsid w:val="008C2F00"/>
    <w:rsid w:val="008C3070"/>
    <w:rsid w:val="008C498E"/>
    <w:rsid w:val="008C6779"/>
    <w:rsid w:val="008C77EE"/>
    <w:rsid w:val="008D0C79"/>
    <w:rsid w:val="008D18AE"/>
    <w:rsid w:val="008D4EA7"/>
    <w:rsid w:val="008D554F"/>
    <w:rsid w:val="008D7923"/>
    <w:rsid w:val="008D7BA6"/>
    <w:rsid w:val="008E02D7"/>
    <w:rsid w:val="008E0445"/>
    <w:rsid w:val="008E13F8"/>
    <w:rsid w:val="008E1744"/>
    <w:rsid w:val="008E234E"/>
    <w:rsid w:val="008E24EA"/>
    <w:rsid w:val="008E2A2C"/>
    <w:rsid w:val="008E2FE8"/>
    <w:rsid w:val="008E30DD"/>
    <w:rsid w:val="008E43F9"/>
    <w:rsid w:val="008E4521"/>
    <w:rsid w:val="008E4FF7"/>
    <w:rsid w:val="008E67A2"/>
    <w:rsid w:val="008F041E"/>
    <w:rsid w:val="008F0B41"/>
    <w:rsid w:val="008F12DF"/>
    <w:rsid w:val="008F1462"/>
    <w:rsid w:val="008F147C"/>
    <w:rsid w:val="008F1ACC"/>
    <w:rsid w:val="008F1D60"/>
    <w:rsid w:val="008F5331"/>
    <w:rsid w:val="008F59C5"/>
    <w:rsid w:val="008F5AA3"/>
    <w:rsid w:val="008F7387"/>
    <w:rsid w:val="008F7DE7"/>
    <w:rsid w:val="008F7F72"/>
    <w:rsid w:val="0090096D"/>
    <w:rsid w:val="00901CF8"/>
    <w:rsid w:val="0090273C"/>
    <w:rsid w:val="009035C1"/>
    <w:rsid w:val="0090396D"/>
    <w:rsid w:val="00903978"/>
    <w:rsid w:val="0090485A"/>
    <w:rsid w:val="009051B1"/>
    <w:rsid w:val="00905DC1"/>
    <w:rsid w:val="00906A61"/>
    <w:rsid w:val="0091166F"/>
    <w:rsid w:val="00911B3A"/>
    <w:rsid w:val="00915A83"/>
    <w:rsid w:val="0092001A"/>
    <w:rsid w:val="009204D2"/>
    <w:rsid w:val="0092079D"/>
    <w:rsid w:val="009217C7"/>
    <w:rsid w:val="0092181B"/>
    <w:rsid w:val="00925ADC"/>
    <w:rsid w:val="009262AF"/>
    <w:rsid w:val="00926377"/>
    <w:rsid w:val="00926FAE"/>
    <w:rsid w:val="009305B1"/>
    <w:rsid w:val="00930DF5"/>
    <w:rsid w:val="00932BED"/>
    <w:rsid w:val="00932CA0"/>
    <w:rsid w:val="009338E1"/>
    <w:rsid w:val="00933B22"/>
    <w:rsid w:val="00934A3F"/>
    <w:rsid w:val="00934BE4"/>
    <w:rsid w:val="00937556"/>
    <w:rsid w:val="00937A25"/>
    <w:rsid w:val="00937F17"/>
    <w:rsid w:val="0094095D"/>
    <w:rsid w:val="0094170D"/>
    <w:rsid w:val="00941870"/>
    <w:rsid w:val="00942461"/>
    <w:rsid w:val="00943496"/>
    <w:rsid w:val="009449B7"/>
    <w:rsid w:val="00946DA2"/>
    <w:rsid w:val="00947022"/>
    <w:rsid w:val="00952018"/>
    <w:rsid w:val="0095202C"/>
    <w:rsid w:val="009532D2"/>
    <w:rsid w:val="009571D5"/>
    <w:rsid w:val="009600D6"/>
    <w:rsid w:val="009600E4"/>
    <w:rsid w:val="00960A32"/>
    <w:rsid w:val="00960C46"/>
    <w:rsid w:val="00960EE1"/>
    <w:rsid w:val="00960F9A"/>
    <w:rsid w:val="00963F72"/>
    <w:rsid w:val="009659DE"/>
    <w:rsid w:val="00966CDA"/>
    <w:rsid w:val="0096777E"/>
    <w:rsid w:val="00967F09"/>
    <w:rsid w:val="00970004"/>
    <w:rsid w:val="0097003D"/>
    <w:rsid w:val="00970C98"/>
    <w:rsid w:val="00971F29"/>
    <w:rsid w:val="0097229B"/>
    <w:rsid w:val="009724C8"/>
    <w:rsid w:val="0097272C"/>
    <w:rsid w:val="00973396"/>
    <w:rsid w:val="00974412"/>
    <w:rsid w:val="009765A6"/>
    <w:rsid w:val="0097698B"/>
    <w:rsid w:val="00977BDC"/>
    <w:rsid w:val="009800D0"/>
    <w:rsid w:val="00980924"/>
    <w:rsid w:val="009812F5"/>
    <w:rsid w:val="00982C74"/>
    <w:rsid w:val="00983469"/>
    <w:rsid w:val="00983AD2"/>
    <w:rsid w:val="00983C4C"/>
    <w:rsid w:val="0098581D"/>
    <w:rsid w:val="00990B5B"/>
    <w:rsid w:val="009912BD"/>
    <w:rsid w:val="00991CB1"/>
    <w:rsid w:val="00991CFF"/>
    <w:rsid w:val="009929E4"/>
    <w:rsid w:val="00992A2F"/>
    <w:rsid w:val="00992FC1"/>
    <w:rsid w:val="00993D33"/>
    <w:rsid w:val="00994993"/>
    <w:rsid w:val="009951D3"/>
    <w:rsid w:val="00995B89"/>
    <w:rsid w:val="00997FEF"/>
    <w:rsid w:val="009A03F2"/>
    <w:rsid w:val="009A1203"/>
    <w:rsid w:val="009A1836"/>
    <w:rsid w:val="009A1B70"/>
    <w:rsid w:val="009A4402"/>
    <w:rsid w:val="009A5B19"/>
    <w:rsid w:val="009A68AB"/>
    <w:rsid w:val="009A697C"/>
    <w:rsid w:val="009B10F0"/>
    <w:rsid w:val="009B3A2D"/>
    <w:rsid w:val="009B45C2"/>
    <w:rsid w:val="009B4AA7"/>
    <w:rsid w:val="009B4C25"/>
    <w:rsid w:val="009B5520"/>
    <w:rsid w:val="009B6112"/>
    <w:rsid w:val="009B62B0"/>
    <w:rsid w:val="009C04A6"/>
    <w:rsid w:val="009C06E6"/>
    <w:rsid w:val="009C1EEF"/>
    <w:rsid w:val="009C1FD2"/>
    <w:rsid w:val="009C3687"/>
    <w:rsid w:val="009C4394"/>
    <w:rsid w:val="009C5D5F"/>
    <w:rsid w:val="009C71D7"/>
    <w:rsid w:val="009C7E8D"/>
    <w:rsid w:val="009D122F"/>
    <w:rsid w:val="009D14A8"/>
    <w:rsid w:val="009D2C21"/>
    <w:rsid w:val="009D2E39"/>
    <w:rsid w:val="009D3102"/>
    <w:rsid w:val="009D3119"/>
    <w:rsid w:val="009D400B"/>
    <w:rsid w:val="009D6251"/>
    <w:rsid w:val="009D65AF"/>
    <w:rsid w:val="009E0B17"/>
    <w:rsid w:val="009E1142"/>
    <w:rsid w:val="009E1C4D"/>
    <w:rsid w:val="009E240F"/>
    <w:rsid w:val="009E55F9"/>
    <w:rsid w:val="009E5A63"/>
    <w:rsid w:val="009E5A90"/>
    <w:rsid w:val="009E5B57"/>
    <w:rsid w:val="009E7B54"/>
    <w:rsid w:val="009E7D37"/>
    <w:rsid w:val="009F044C"/>
    <w:rsid w:val="009F0CF7"/>
    <w:rsid w:val="009F1250"/>
    <w:rsid w:val="009F2592"/>
    <w:rsid w:val="009F272D"/>
    <w:rsid w:val="009F2D4B"/>
    <w:rsid w:val="009F3CAC"/>
    <w:rsid w:val="009F4291"/>
    <w:rsid w:val="009F462E"/>
    <w:rsid w:val="009F5151"/>
    <w:rsid w:val="009F5B01"/>
    <w:rsid w:val="009F6844"/>
    <w:rsid w:val="009F6D0D"/>
    <w:rsid w:val="009F7010"/>
    <w:rsid w:val="00A000FB"/>
    <w:rsid w:val="00A00F2C"/>
    <w:rsid w:val="00A01F40"/>
    <w:rsid w:val="00A04240"/>
    <w:rsid w:val="00A046AD"/>
    <w:rsid w:val="00A07109"/>
    <w:rsid w:val="00A07D0D"/>
    <w:rsid w:val="00A10F29"/>
    <w:rsid w:val="00A10F70"/>
    <w:rsid w:val="00A11C37"/>
    <w:rsid w:val="00A14988"/>
    <w:rsid w:val="00A1513F"/>
    <w:rsid w:val="00A15E53"/>
    <w:rsid w:val="00A15FDD"/>
    <w:rsid w:val="00A16BEC"/>
    <w:rsid w:val="00A17784"/>
    <w:rsid w:val="00A20DD7"/>
    <w:rsid w:val="00A227C3"/>
    <w:rsid w:val="00A2353C"/>
    <w:rsid w:val="00A252A3"/>
    <w:rsid w:val="00A25AFB"/>
    <w:rsid w:val="00A25F77"/>
    <w:rsid w:val="00A26583"/>
    <w:rsid w:val="00A26722"/>
    <w:rsid w:val="00A27BCE"/>
    <w:rsid w:val="00A31E29"/>
    <w:rsid w:val="00A333D5"/>
    <w:rsid w:val="00A347F1"/>
    <w:rsid w:val="00A34963"/>
    <w:rsid w:val="00A35C4B"/>
    <w:rsid w:val="00A35E4C"/>
    <w:rsid w:val="00A377E5"/>
    <w:rsid w:val="00A37D0F"/>
    <w:rsid w:val="00A41BA7"/>
    <w:rsid w:val="00A420CD"/>
    <w:rsid w:val="00A423B6"/>
    <w:rsid w:val="00A42945"/>
    <w:rsid w:val="00A42FCD"/>
    <w:rsid w:val="00A432EC"/>
    <w:rsid w:val="00A43931"/>
    <w:rsid w:val="00A44C08"/>
    <w:rsid w:val="00A467F7"/>
    <w:rsid w:val="00A468E2"/>
    <w:rsid w:val="00A46F1E"/>
    <w:rsid w:val="00A473B8"/>
    <w:rsid w:val="00A47934"/>
    <w:rsid w:val="00A52CBC"/>
    <w:rsid w:val="00A545DC"/>
    <w:rsid w:val="00A56F00"/>
    <w:rsid w:val="00A57A38"/>
    <w:rsid w:val="00A610A6"/>
    <w:rsid w:val="00A63CDC"/>
    <w:rsid w:val="00A63E8F"/>
    <w:rsid w:val="00A6425A"/>
    <w:rsid w:val="00A64F86"/>
    <w:rsid w:val="00A65249"/>
    <w:rsid w:val="00A65C5C"/>
    <w:rsid w:val="00A65F5F"/>
    <w:rsid w:val="00A66C71"/>
    <w:rsid w:val="00A66ED0"/>
    <w:rsid w:val="00A70D59"/>
    <w:rsid w:val="00A71C4A"/>
    <w:rsid w:val="00A7283F"/>
    <w:rsid w:val="00A72AF8"/>
    <w:rsid w:val="00A73888"/>
    <w:rsid w:val="00A74BA2"/>
    <w:rsid w:val="00A74FFA"/>
    <w:rsid w:val="00A751C6"/>
    <w:rsid w:val="00A75C69"/>
    <w:rsid w:val="00A770E0"/>
    <w:rsid w:val="00A77850"/>
    <w:rsid w:val="00A808F0"/>
    <w:rsid w:val="00A817DB"/>
    <w:rsid w:val="00A819CF"/>
    <w:rsid w:val="00A82440"/>
    <w:rsid w:val="00A836C2"/>
    <w:rsid w:val="00A83E5A"/>
    <w:rsid w:val="00A84391"/>
    <w:rsid w:val="00A84D43"/>
    <w:rsid w:val="00A8534E"/>
    <w:rsid w:val="00A8708D"/>
    <w:rsid w:val="00A87EFA"/>
    <w:rsid w:val="00A91621"/>
    <w:rsid w:val="00A9204D"/>
    <w:rsid w:val="00A923E0"/>
    <w:rsid w:val="00A92BEA"/>
    <w:rsid w:val="00A9499D"/>
    <w:rsid w:val="00A9500D"/>
    <w:rsid w:val="00A95816"/>
    <w:rsid w:val="00A95BB4"/>
    <w:rsid w:val="00A95D4B"/>
    <w:rsid w:val="00A96BA6"/>
    <w:rsid w:val="00AA0718"/>
    <w:rsid w:val="00AA160E"/>
    <w:rsid w:val="00AA2717"/>
    <w:rsid w:val="00AA2CFE"/>
    <w:rsid w:val="00AA3837"/>
    <w:rsid w:val="00AA3CBB"/>
    <w:rsid w:val="00AA5CA9"/>
    <w:rsid w:val="00AA6ED9"/>
    <w:rsid w:val="00AA7172"/>
    <w:rsid w:val="00AA74F8"/>
    <w:rsid w:val="00AA7A12"/>
    <w:rsid w:val="00AB0191"/>
    <w:rsid w:val="00AB2011"/>
    <w:rsid w:val="00AB2166"/>
    <w:rsid w:val="00AB2E2F"/>
    <w:rsid w:val="00AB35A8"/>
    <w:rsid w:val="00AB5D12"/>
    <w:rsid w:val="00AB60A8"/>
    <w:rsid w:val="00AB66E0"/>
    <w:rsid w:val="00AB6A6A"/>
    <w:rsid w:val="00AB6F95"/>
    <w:rsid w:val="00AB6FCC"/>
    <w:rsid w:val="00AB73DA"/>
    <w:rsid w:val="00AB7500"/>
    <w:rsid w:val="00AC35DB"/>
    <w:rsid w:val="00AC3B10"/>
    <w:rsid w:val="00AC5819"/>
    <w:rsid w:val="00AC71AC"/>
    <w:rsid w:val="00AC737C"/>
    <w:rsid w:val="00AC7965"/>
    <w:rsid w:val="00AC7EDF"/>
    <w:rsid w:val="00AD094D"/>
    <w:rsid w:val="00AD0D50"/>
    <w:rsid w:val="00AD382D"/>
    <w:rsid w:val="00AD4A80"/>
    <w:rsid w:val="00AD5BAB"/>
    <w:rsid w:val="00AD6800"/>
    <w:rsid w:val="00AD7C9B"/>
    <w:rsid w:val="00AE4746"/>
    <w:rsid w:val="00AE4D72"/>
    <w:rsid w:val="00AE4D7D"/>
    <w:rsid w:val="00AE56D6"/>
    <w:rsid w:val="00AE7148"/>
    <w:rsid w:val="00AE73CF"/>
    <w:rsid w:val="00AE7736"/>
    <w:rsid w:val="00AF0835"/>
    <w:rsid w:val="00AF14FC"/>
    <w:rsid w:val="00AF190E"/>
    <w:rsid w:val="00AF1BAC"/>
    <w:rsid w:val="00AF372F"/>
    <w:rsid w:val="00AF728D"/>
    <w:rsid w:val="00AF7367"/>
    <w:rsid w:val="00AF73AA"/>
    <w:rsid w:val="00B00B88"/>
    <w:rsid w:val="00B00CCE"/>
    <w:rsid w:val="00B00F18"/>
    <w:rsid w:val="00B0152E"/>
    <w:rsid w:val="00B01604"/>
    <w:rsid w:val="00B02997"/>
    <w:rsid w:val="00B053C9"/>
    <w:rsid w:val="00B05782"/>
    <w:rsid w:val="00B059CE"/>
    <w:rsid w:val="00B06A36"/>
    <w:rsid w:val="00B07A9C"/>
    <w:rsid w:val="00B07ECF"/>
    <w:rsid w:val="00B1001C"/>
    <w:rsid w:val="00B101CB"/>
    <w:rsid w:val="00B10807"/>
    <w:rsid w:val="00B10DE8"/>
    <w:rsid w:val="00B10FD2"/>
    <w:rsid w:val="00B11073"/>
    <w:rsid w:val="00B11838"/>
    <w:rsid w:val="00B12474"/>
    <w:rsid w:val="00B130FE"/>
    <w:rsid w:val="00B1397F"/>
    <w:rsid w:val="00B13BC2"/>
    <w:rsid w:val="00B17594"/>
    <w:rsid w:val="00B20FDD"/>
    <w:rsid w:val="00B2159F"/>
    <w:rsid w:val="00B216BD"/>
    <w:rsid w:val="00B2181E"/>
    <w:rsid w:val="00B21FAF"/>
    <w:rsid w:val="00B226B1"/>
    <w:rsid w:val="00B23AFA"/>
    <w:rsid w:val="00B240C9"/>
    <w:rsid w:val="00B24EAA"/>
    <w:rsid w:val="00B2541F"/>
    <w:rsid w:val="00B25B73"/>
    <w:rsid w:val="00B2628F"/>
    <w:rsid w:val="00B26B6A"/>
    <w:rsid w:val="00B27491"/>
    <w:rsid w:val="00B30737"/>
    <w:rsid w:val="00B3118E"/>
    <w:rsid w:val="00B32D52"/>
    <w:rsid w:val="00B3393C"/>
    <w:rsid w:val="00B34226"/>
    <w:rsid w:val="00B34A26"/>
    <w:rsid w:val="00B357BA"/>
    <w:rsid w:val="00B3675B"/>
    <w:rsid w:val="00B371D6"/>
    <w:rsid w:val="00B37CE6"/>
    <w:rsid w:val="00B40D42"/>
    <w:rsid w:val="00B40F84"/>
    <w:rsid w:val="00B41A30"/>
    <w:rsid w:val="00B41BA8"/>
    <w:rsid w:val="00B42AD2"/>
    <w:rsid w:val="00B431BA"/>
    <w:rsid w:val="00B4340B"/>
    <w:rsid w:val="00B4408B"/>
    <w:rsid w:val="00B45B1D"/>
    <w:rsid w:val="00B45CDC"/>
    <w:rsid w:val="00B4697D"/>
    <w:rsid w:val="00B47F8C"/>
    <w:rsid w:val="00B51DC6"/>
    <w:rsid w:val="00B523ED"/>
    <w:rsid w:val="00B53C18"/>
    <w:rsid w:val="00B5530F"/>
    <w:rsid w:val="00B555A4"/>
    <w:rsid w:val="00B555DD"/>
    <w:rsid w:val="00B5761A"/>
    <w:rsid w:val="00B6102C"/>
    <w:rsid w:val="00B61F41"/>
    <w:rsid w:val="00B62F6B"/>
    <w:rsid w:val="00B64F3C"/>
    <w:rsid w:val="00B65342"/>
    <w:rsid w:val="00B6546E"/>
    <w:rsid w:val="00B65B01"/>
    <w:rsid w:val="00B65F1A"/>
    <w:rsid w:val="00B6665E"/>
    <w:rsid w:val="00B66DAE"/>
    <w:rsid w:val="00B672FA"/>
    <w:rsid w:val="00B675DB"/>
    <w:rsid w:val="00B67814"/>
    <w:rsid w:val="00B70464"/>
    <w:rsid w:val="00B7088C"/>
    <w:rsid w:val="00B71EC2"/>
    <w:rsid w:val="00B72810"/>
    <w:rsid w:val="00B73487"/>
    <w:rsid w:val="00B73A2F"/>
    <w:rsid w:val="00B73E6B"/>
    <w:rsid w:val="00B74023"/>
    <w:rsid w:val="00B74544"/>
    <w:rsid w:val="00B757AB"/>
    <w:rsid w:val="00B75B11"/>
    <w:rsid w:val="00B75E68"/>
    <w:rsid w:val="00B76095"/>
    <w:rsid w:val="00B76938"/>
    <w:rsid w:val="00B77D4F"/>
    <w:rsid w:val="00B77E3E"/>
    <w:rsid w:val="00B80092"/>
    <w:rsid w:val="00B80DF2"/>
    <w:rsid w:val="00B80FA2"/>
    <w:rsid w:val="00B81017"/>
    <w:rsid w:val="00B8186E"/>
    <w:rsid w:val="00B83873"/>
    <w:rsid w:val="00B84FD1"/>
    <w:rsid w:val="00B85BAC"/>
    <w:rsid w:val="00B85DF6"/>
    <w:rsid w:val="00B85E87"/>
    <w:rsid w:val="00B86D13"/>
    <w:rsid w:val="00B871F8"/>
    <w:rsid w:val="00B90667"/>
    <w:rsid w:val="00B90CE5"/>
    <w:rsid w:val="00B91F99"/>
    <w:rsid w:val="00B92B2B"/>
    <w:rsid w:val="00B93008"/>
    <w:rsid w:val="00B937B5"/>
    <w:rsid w:val="00B9401A"/>
    <w:rsid w:val="00B94BBF"/>
    <w:rsid w:val="00B9558C"/>
    <w:rsid w:val="00B9680B"/>
    <w:rsid w:val="00B96EE4"/>
    <w:rsid w:val="00B97D7D"/>
    <w:rsid w:val="00BA2B11"/>
    <w:rsid w:val="00BA31C7"/>
    <w:rsid w:val="00BA3A8C"/>
    <w:rsid w:val="00BA4ABA"/>
    <w:rsid w:val="00BA4B11"/>
    <w:rsid w:val="00BA4B7C"/>
    <w:rsid w:val="00BA50BB"/>
    <w:rsid w:val="00BA616C"/>
    <w:rsid w:val="00BA6D3D"/>
    <w:rsid w:val="00BA71C5"/>
    <w:rsid w:val="00BA7F5D"/>
    <w:rsid w:val="00BB0B54"/>
    <w:rsid w:val="00BB0E81"/>
    <w:rsid w:val="00BB157F"/>
    <w:rsid w:val="00BB3D97"/>
    <w:rsid w:val="00BB52DF"/>
    <w:rsid w:val="00BB5378"/>
    <w:rsid w:val="00BB57F2"/>
    <w:rsid w:val="00BB5BD8"/>
    <w:rsid w:val="00BB5E39"/>
    <w:rsid w:val="00BB6EE0"/>
    <w:rsid w:val="00BB70CF"/>
    <w:rsid w:val="00BB7975"/>
    <w:rsid w:val="00BC028D"/>
    <w:rsid w:val="00BC0CCA"/>
    <w:rsid w:val="00BC14AD"/>
    <w:rsid w:val="00BC2282"/>
    <w:rsid w:val="00BC2555"/>
    <w:rsid w:val="00BC29DA"/>
    <w:rsid w:val="00BC391E"/>
    <w:rsid w:val="00BC48F4"/>
    <w:rsid w:val="00BC4A24"/>
    <w:rsid w:val="00BC5562"/>
    <w:rsid w:val="00BC603D"/>
    <w:rsid w:val="00BC72E2"/>
    <w:rsid w:val="00BC7F8C"/>
    <w:rsid w:val="00BD0737"/>
    <w:rsid w:val="00BD08C1"/>
    <w:rsid w:val="00BD1528"/>
    <w:rsid w:val="00BD1864"/>
    <w:rsid w:val="00BD2418"/>
    <w:rsid w:val="00BD3EB9"/>
    <w:rsid w:val="00BD3F96"/>
    <w:rsid w:val="00BD4D08"/>
    <w:rsid w:val="00BD5427"/>
    <w:rsid w:val="00BD5934"/>
    <w:rsid w:val="00BD593C"/>
    <w:rsid w:val="00BD5DBE"/>
    <w:rsid w:val="00BD6815"/>
    <w:rsid w:val="00BD6CF8"/>
    <w:rsid w:val="00BD6F3A"/>
    <w:rsid w:val="00BD6F62"/>
    <w:rsid w:val="00BD7D0A"/>
    <w:rsid w:val="00BD7F31"/>
    <w:rsid w:val="00BE0DB0"/>
    <w:rsid w:val="00BE0EF2"/>
    <w:rsid w:val="00BE2350"/>
    <w:rsid w:val="00BE286C"/>
    <w:rsid w:val="00BE29F5"/>
    <w:rsid w:val="00BE2E4D"/>
    <w:rsid w:val="00BE2F50"/>
    <w:rsid w:val="00BE34CF"/>
    <w:rsid w:val="00BE3F36"/>
    <w:rsid w:val="00BE4901"/>
    <w:rsid w:val="00BE4C84"/>
    <w:rsid w:val="00BE77CB"/>
    <w:rsid w:val="00BF0455"/>
    <w:rsid w:val="00BF06D3"/>
    <w:rsid w:val="00BF0A6E"/>
    <w:rsid w:val="00BF1E77"/>
    <w:rsid w:val="00BF2482"/>
    <w:rsid w:val="00BF25C3"/>
    <w:rsid w:val="00BF32C4"/>
    <w:rsid w:val="00BF3524"/>
    <w:rsid w:val="00BF3AE2"/>
    <w:rsid w:val="00BF3D16"/>
    <w:rsid w:val="00BF3EC4"/>
    <w:rsid w:val="00BF4D06"/>
    <w:rsid w:val="00BF50F0"/>
    <w:rsid w:val="00BF57CB"/>
    <w:rsid w:val="00BF71F8"/>
    <w:rsid w:val="00BF7254"/>
    <w:rsid w:val="00BF7EFB"/>
    <w:rsid w:val="00BF7F97"/>
    <w:rsid w:val="00C018C2"/>
    <w:rsid w:val="00C02DCF"/>
    <w:rsid w:val="00C037EC"/>
    <w:rsid w:val="00C03855"/>
    <w:rsid w:val="00C04180"/>
    <w:rsid w:val="00C04862"/>
    <w:rsid w:val="00C07771"/>
    <w:rsid w:val="00C07B46"/>
    <w:rsid w:val="00C11637"/>
    <w:rsid w:val="00C11F16"/>
    <w:rsid w:val="00C127E5"/>
    <w:rsid w:val="00C12C76"/>
    <w:rsid w:val="00C12FB4"/>
    <w:rsid w:val="00C13378"/>
    <w:rsid w:val="00C139FC"/>
    <w:rsid w:val="00C13A52"/>
    <w:rsid w:val="00C13FF6"/>
    <w:rsid w:val="00C14405"/>
    <w:rsid w:val="00C1506D"/>
    <w:rsid w:val="00C1529B"/>
    <w:rsid w:val="00C15CDC"/>
    <w:rsid w:val="00C1643A"/>
    <w:rsid w:val="00C16B78"/>
    <w:rsid w:val="00C17DA5"/>
    <w:rsid w:val="00C209E5"/>
    <w:rsid w:val="00C20A09"/>
    <w:rsid w:val="00C22209"/>
    <w:rsid w:val="00C23632"/>
    <w:rsid w:val="00C23C2E"/>
    <w:rsid w:val="00C25AD4"/>
    <w:rsid w:val="00C26358"/>
    <w:rsid w:val="00C26B2A"/>
    <w:rsid w:val="00C27457"/>
    <w:rsid w:val="00C304E8"/>
    <w:rsid w:val="00C304FB"/>
    <w:rsid w:val="00C307F6"/>
    <w:rsid w:val="00C313CC"/>
    <w:rsid w:val="00C326B6"/>
    <w:rsid w:val="00C32F4D"/>
    <w:rsid w:val="00C33230"/>
    <w:rsid w:val="00C33FC5"/>
    <w:rsid w:val="00C35437"/>
    <w:rsid w:val="00C3547E"/>
    <w:rsid w:val="00C35D90"/>
    <w:rsid w:val="00C35F98"/>
    <w:rsid w:val="00C36D0D"/>
    <w:rsid w:val="00C409FB"/>
    <w:rsid w:val="00C42A3F"/>
    <w:rsid w:val="00C433B9"/>
    <w:rsid w:val="00C45A71"/>
    <w:rsid w:val="00C46C91"/>
    <w:rsid w:val="00C476AF"/>
    <w:rsid w:val="00C520A6"/>
    <w:rsid w:val="00C52803"/>
    <w:rsid w:val="00C52EBA"/>
    <w:rsid w:val="00C535E9"/>
    <w:rsid w:val="00C544BA"/>
    <w:rsid w:val="00C563BE"/>
    <w:rsid w:val="00C5653B"/>
    <w:rsid w:val="00C56CC9"/>
    <w:rsid w:val="00C57555"/>
    <w:rsid w:val="00C57E40"/>
    <w:rsid w:val="00C60B49"/>
    <w:rsid w:val="00C614DA"/>
    <w:rsid w:val="00C6165F"/>
    <w:rsid w:val="00C61EF0"/>
    <w:rsid w:val="00C62CF2"/>
    <w:rsid w:val="00C63798"/>
    <w:rsid w:val="00C653C3"/>
    <w:rsid w:val="00C65430"/>
    <w:rsid w:val="00C66EA6"/>
    <w:rsid w:val="00C6729D"/>
    <w:rsid w:val="00C674F8"/>
    <w:rsid w:val="00C71DFC"/>
    <w:rsid w:val="00C72C81"/>
    <w:rsid w:val="00C75A77"/>
    <w:rsid w:val="00C76482"/>
    <w:rsid w:val="00C76931"/>
    <w:rsid w:val="00C77541"/>
    <w:rsid w:val="00C77D8C"/>
    <w:rsid w:val="00C8055B"/>
    <w:rsid w:val="00C81E5E"/>
    <w:rsid w:val="00C8266E"/>
    <w:rsid w:val="00C82CF4"/>
    <w:rsid w:val="00C82FB0"/>
    <w:rsid w:val="00C87050"/>
    <w:rsid w:val="00C93015"/>
    <w:rsid w:val="00C9321A"/>
    <w:rsid w:val="00C93FF3"/>
    <w:rsid w:val="00C94C1E"/>
    <w:rsid w:val="00C95044"/>
    <w:rsid w:val="00C9578F"/>
    <w:rsid w:val="00C95B26"/>
    <w:rsid w:val="00C95BE1"/>
    <w:rsid w:val="00C95F30"/>
    <w:rsid w:val="00C96699"/>
    <w:rsid w:val="00C96E28"/>
    <w:rsid w:val="00C974A5"/>
    <w:rsid w:val="00CA00D3"/>
    <w:rsid w:val="00CA00D4"/>
    <w:rsid w:val="00CA09AF"/>
    <w:rsid w:val="00CA0A42"/>
    <w:rsid w:val="00CA124B"/>
    <w:rsid w:val="00CA1501"/>
    <w:rsid w:val="00CA16BF"/>
    <w:rsid w:val="00CA1E05"/>
    <w:rsid w:val="00CA221D"/>
    <w:rsid w:val="00CA3943"/>
    <w:rsid w:val="00CA4E16"/>
    <w:rsid w:val="00CA4F92"/>
    <w:rsid w:val="00CA5313"/>
    <w:rsid w:val="00CA5AD5"/>
    <w:rsid w:val="00CA6A5A"/>
    <w:rsid w:val="00CA6CB1"/>
    <w:rsid w:val="00CB078E"/>
    <w:rsid w:val="00CB15C2"/>
    <w:rsid w:val="00CB248A"/>
    <w:rsid w:val="00CB24E8"/>
    <w:rsid w:val="00CB2D21"/>
    <w:rsid w:val="00CB4589"/>
    <w:rsid w:val="00CB6572"/>
    <w:rsid w:val="00CB6B58"/>
    <w:rsid w:val="00CB6F51"/>
    <w:rsid w:val="00CB77AC"/>
    <w:rsid w:val="00CC0C92"/>
    <w:rsid w:val="00CC1473"/>
    <w:rsid w:val="00CC16CF"/>
    <w:rsid w:val="00CC2CEA"/>
    <w:rsid w:val="00CC36A2"/>
    <w:rsid w:val="00CC393C"/>
    <w:rsid w:val="00CC3C2B"/>
    <w:rsid w:val="00CC3F69"/>
    <w:rsid w:val="00CC4387"/>
    <w:rsid w:val="00CC44BA"/>
    <w:rsid w:val="00CC47B8"/>
    <w:rsid w:val="00CC5A83"/>
    <w:rsid w:val="00CC64EC"/>
    <w:rsid w:val="00CD018B"/>
    <w:rsid w:val="00CD1043"/>
    <w:rsid w:val="00CD24F8"/>
    <w:rsid w:val="00CD3D8F"/>
    <w:rsid w:val="00CE407C"/>
    <w:rsid w:val="00CE4BE3"/>
    <w:rsid w:val="00CE7575"/>
    <w:rsid w:val="00CF0D3D"/>
    <w:rsid w:val="00CF2079"/>
    <w:rsid w:val="00CF5A4E"/>
    <w:rsid w:val="00CF5BDB"/>
    <w:rsid w:val="00CF647F"/>
    <w:rsid w:val="00CF64AE"/>
    <w:rsid w:val="00D00743"/>
    <w:rsid w:val="00D00ADC"/>
    <w:rsid w:val="00D019F8"/>
    <w:rsid w:val="00D02A92"/>
    <w:rsid w:val="00D032E8"/>
    <w:rsid w:val="00D03A9B"/>
    <w:rsid w:val="00D04627"/>
    <w:rsid w:val="00D04C7C"/>
    <w:rsid w:val="00D050B8"/>
    <w:rsid w:val="00D054AD"/>
    <w:rsid w:val="00D05584"/>
    <w:rsid w:val="00D05B0F"/>
    <w:rsid w:val="00D05CDF"/>
    <w:rsid w:val="00D060E9"/>
    <w:rsid w:val="00D07BE9"/>
    <w:rsid w:val="00D100BD"/>
    <w:rsid w:val="00D1018C"/>
    <w:rsid w:val="00D10C4B"/>
    <w:rsid w:val="00D11C42"/>
    <w:rsid w:val="00D125EC"/>
    <w:rsid w:val="00D14A21"/>
    <w:rsid w:val="00D155F2"/>
    <w:rsid w:val="00D15738"/>
    <w:rsid w:val="00D15A0D"/>
    <w:rsid w:val="00D15D2C"/>
    <w:rsid w:val="00D1660B"/>
    <w:rsid w:val="00D16745"/>
    <w:rsid w:val="00D172A2"/>
    <w:rsid w:val="00D20A07"/>
    <w:rsid w:val="00D20EE2"/>
    <w:rsid w:val="00D212D4"/>
    <w:rsid w:val="00D21D5B"/>
    <w:rsid w:val="00D22740"/>
    <w:rsid w:val="00D227F9"/>
    <w:rsid w:val="00D22F79"/>
    <w:rsid w:val="00D22FFF"/>
    <w:rsid w:val="00D2376E"/>
    <w:rsid w:val="00D2399D"/>
    <w:rsid w:val="00D24C59"/>
    <w:rsid w:val="00D25676"/>
    <w:rsid w:val="00D269C7"/>
    <w:rsid w:val="00D2706D"/>
    <w:rsid w:val="00D30555"/>
    <w:rsid w:val="00D323DE"/>
    <w:rsid w:val="00D32CE8"/>
    <w:rsid w:val="00D3379A"/>
    <w:rsid w:val="00D34862"/>
    <w:rsid w:val="00D36833"/>
    <w:rsid w:val="00D36F01"/>
    <w:rsid w:val="00D40482"/>
    <w:rsid w:val="00D41C17"/>
    <w:rsid w:val="00D41D50"/>
    <w:rsid w:val="00D42383"/>
    <w:rsid w:val="00D428C4"/>
    <w:rsid w:val="00D43178"/>
    <w:rsid w:val="00D433B7"/>
    <w:rsid w:val="00D44169"/>
    <w:rsid w:val="00D45FB0"/>
    <w:rsid w:val="00D467BD"/>
    <w:rsid w:val="00D46AF6"/>
    <w:rsid w:val="00D4775B"/>
    <w:rsid w:val="00D47889"/>
    <w:rsid w:val="00D511C3"/>
    <w:rsid w:val="00D51C63"/>
    <w:rsid w:val="00D527D7"/>
    <w:rsid w:val="00D52838"/>
    <w:rsid w:val="00D5296A"/>
    <w:rsid w:val="00D54B1E"/>
    <w:rsid w:val="00D54CBA"/>
    <w:rsid w:val="00D56A14"/>
    <w:rsid w:val="00D57DAD"/>
    <w:rsid w:val="00D601A1"/>
    <w:rsid w:val="00D62265"/>
    <w:rsid w:val="00D62461"/>
    <w:rsid w:val="00D629B9"/>
    <w:rsid w:val="00D6358F"/>
    <w:rsid w:val="00D64F22"/>
    <w:rsid w:val="00D65694"/>
    <w:rsid w:val="00D666C6"/>
    <w:rsid w:val="00D703CC"/>
    <w:rsid w:val="00D726C0"/>
    <w:rsid w:val="00D72DE1"/>
    <w:rsid w:val="00D73404"/>
    <w:rsid w:val="00D742E7"/>
    <w:rsid w:val="00D75F88"/>
    <w:rsid w:val="00D76C8C"/>
    <w:rsid w:val="00D77AD6"/>
    <w:rsid w:val="00D77D6E"/>
    <w:rsid w:val="00D808DB"/>
    <w:rsid w:val="00D80E61"/>
    <w:rsid w:val="00D81E1F"/>
    <w:rsid w:val="00D82555"/>
    <w:rsid w:val="00D831C9"/>
    <w:rsid w:val="00D83FB7"/>
    <w:rsid w:val="00D85BCE"/>
    <w:rsid w:val="00D8638A"/>
    <w:rsid w:val="00D87322"/>
    <w:rsid w:val="00D87F5F"/>
    <w:rsid w:val="00D90A15"/>
    <w:rsid w:val="00D91418"/>
    <w:rsid w:val="00D91FA2"/>
    <w:rsid w:val="00D938EA"/>
    <w:rsid w:val="00D946D7"/>
    <w:rsid w:val="00D94A60"/>
    <w:rsid w:val="00D95356"/>
    <w:rsid w:val="00D978E4"/>
    <w:rsid w:val="00D97966"/>
    <w:rsid w:val="00DA0D95"/>
    <w:rsid w:val="00DA2EE0"/>
    <w:rsid w:val="00DA3BF5"/>
    <w:rsid w:val="00DA45AB"/>
    <w:rsid w:val="00DA4691"/>
    <w:rsid w:val="00DA46AD"/>
    <w:rsid w:val="00DA4C96"/>
    <w:rsid w:val="00DA4ECF"/>
    <w:rsid w:val="00DA5162"/>
    <w:rsid w:val="00DA5874"/>
    <w:rsid w:val="00DA5BE5"/>
    <w:rsid w:val="00DA6B00"/>
    <w:rsid w:val="00DA7435"/>
    <w:rsid w:val="00DA7659"/>
    <w:rsid w:val="00DA7E20"/>
    <w:rsid w:val="00DB0D4E"/>
    <w:rsid w:val="00DB1F6F"/>
    <w:rsid w:val="00DB2166"/>
    <w:rsid w:val="00DB216C"/>
    <w:rsid w:val="00DB284C"/>
    <w:rsid w:val="00DB300B"/>
    <w:rsid w:val="00DB358A"/>
    <w:rsid w:val="00DB4958"/>
    <w:rsid w:val="00DB54E8"/>
    <w:rsid w:val="00DB5545"/>
    <w:rsid w:val="00DB6B0C"/>
    <w:rsid w:val="00DB6B35"/>
    <w:rsid w:val="00DB70FE"/>
    <w:rsid w:val="00DC11F9"/>
    <w:rsid w:val="00DC1C9B"/>
    <w:rsid w:val="00DC2660"/>
    <w:rsid w:val="00DC2D5D"/>
    <w:rsid w:val="00DC33F2"/>
    <w:rsid w:val="00DC43E9"/>
    <w:rsid w:val="00DC4FFD"/>
    <w:rsid w:val="00DC511C"/>
    <w:rsid w:val="00DC57BC"/>
    <w:rsid w:val="00DC59C2"/>
    <w:rsid w:val="00DC6693"/>
    <w:rsid w:val="00DC78EB"/>
    <w:rsid w:val="00DC7D54"/>
    <w:rsid w:val="00DD1163"/>
    <w:rsid w:val="00DD11BB"/>
    <w:rsid w:val="00DD1C2C"/>
    <w:rsid w:val="00DD1E83"/>
    <w:rsid w:val="00DD276C"/>
    <w:rsid w:val="00DD322C"/>
    <w:rsid w:val="00DD3701"/>
    <w:rsid w:val="00DD3C3B"/>
    <w:rsid w:val="00DD47D2"/>
    <w:rsid w:val="00DD595C"/>
    <w:rsid w:val="00DD6E63"/>
    <w:rsid w:val="00DD7F30"/>
    <w:rsid w:val="00DE048E"/>
    <w:rsid w:val="00DE0849"/>
    <w:rsid w:val="00DE0909"/>
    <w:rsid w:val="00DE0B36"/>
    <w:rsid w:val="00DE1048"/>
    <w:rsid w:val="00DE195C"/>
    <w:rsid w:val="00DE2325"/>
    <w:rsid w:val="00DE31C7"/>
    <w:rsid w:val="00DE3469"/>
    <w:rsid w:val="00DE4805"/>
    <w:rsid w:val="00DF0719"/>
    <w:rsid w:val="00DF0E9A"/>
    <w:rsid w:val="00DF1059"/>
    <w:rsid w:val="00DF19A7"/>
    <w:rsid w:val="00DF2EEF"/>
    <w:rsid w:val="00DF30E1"/>
    <w:rsid w:val="00DF4617"/>
    <w:rsid w:val="00DF49D5"/>
    <w:rsid w:val="00DF4F39"/>
    <w:rsid w:val="00DF509C"/>
    <w:rsid w:val="00DF6D67"/>
    <w:rsid w:val="00DF7C20"/>
    <w:rsid w:val="00E0067B"/>
    <w:rsid w:val="00E02337"/>
    <w:rsid w:val="00E023A6"/>
    <w:rsid w:val="00E0250E"/>
    <w:rsid w:val="00E0276E"/>
    <w:rsid w:val="00E044F8"/>
    <w:rsid w:val="00E04EE3"/>
    <w:rsid w:val="00E05511"/>
    <w:rsid w:val="00E07A22"/>
    <w:rsid w:val="00E07E6A"/>
    <w:rsid w:val="00E118B2"/>
    <w:rsid w:val="00E13DC7"/>
    <w:rsid w:val="00E15E3B"/>
    <w:rsid w:val="00E16D8A"/>
    <w:rsid w:val="00E171E4"/>
    <w:rsid w:val="00E206DE"/>
    <w:rsid w:val="00E2084F"/>
    <w:rsid w:val="00E2098B"/>
    <w:rsid w:val="00E20DBD"/>
    <w:rsid w:val="00E21ED5"/>
    <w:rsid w:val="00E22423"/>
    <w:rsid w:val="00E234D9"/>
    <w:rsid w:val="00E239FC"/>
    <w:rsid w:val="00E2428D"/>
    <w:rsid w:val="00E24514"/>
    <w:rsid w:val="00E24CF4"/>
    <w:rsid w:val="00E24D52"/>
    <w:rsid w:val="00E2588F"/>
    <w:rsid w:val="00E26404"/>
    <w:rsid w:val="00E264CC"/>
    <w:rsid w:val="00E2673A"/>
    <w:rsid w:val="00E27669"/>
    <w:rsid w:val="00E30197"/>
    <w:rsid w:val="00E30E39"/>
    <w:rsid w:val="00E31AB4"/>
    <w:rsid w:val="00E31B51"/>
    <w:rsid w:val="00E33B29"/>
    <w:rsid w:val="00E345B1"/>
    <w:rsid w:val="00E346E2"/>
    <w:rsid w:val="00E34C03"/>
    <w:rsid w:val="00E34E51"/>
    <w:rsid w:val="00E354D6"/>
    <w:rsid w:val="00E357A6"/>
    <w:rsid w:val="00E3700F"/>
    <w:rsid w:val="00E40304"/>
    <w:rsid w:val="00E41138"/>
    <w:rsid w:val="00E4128D"/>
    <w:rsid w:val="00E41DA3"/>
    <w:rsid w:val="00E4219F"/>
    <w:rsid w:val="00E4298B"/>
    <w:rsid w:val="00E42F2E"/>
    <w:rsid w:val="00E44220"/>
    <w:rsid w:val="00E45A77"/>
    <w:rsid w:val="00E46B51"/>
    <w:rsid w:val="00E46E5C"/>
    <w:rsid w:val="00E4785B"/>
    <w:rsid w:val="00E508BB"/>
    <w:rsid w:val="00E50AFE"/>
    <w:rsid w:val="00E50BE1"/>
    <w:rsid w:val="00E52FB8"/>
    <w:rsid w:val="00E53511"/>
    <w:rsid w:val="00E566FF"/>
    <w:rsid w:val="00E5768B"/>
    <w:rsid w:val="00E601E0"/>
    <w:rsid w:val="00E60820"/>
    <w:rsid w:val="00E61FD1"/>
    <w:rsid w:val="00E633B7"/>
    <w:rsid w:val="00E633FE"/>
    <w:rsid w:val="00E637B0"/>
    <w:rsid w:val="00E6389B"/>
    <w:rsid w:val="00E6431E"/>
    <w:rsid w:val="00E66A3E"/>
    <w:rsid w:val="00E66A89"/>
    <w:rsid w:val="00E6747C"/>
    <w:rsid w:val="00E702A7"/>
    <w:rsid w:val="00E70683"/>
    <w:rsid w:val="00E7071A"/>
    <w:rsid w:val="00E70FDF"/>
    <w:rsid w:val="00E71701"/>
    <w:rsid w:val="00E71C1F"/>
    <w:rsid w:val="00E72B6E"/>
    <w:rsid w:val="00E73C6B"/>
    <w:rsid w:val="00E73CB5"/>
    <w:rsid w:val="00E7577B"/>
    <w:rsid w:val="00E779A0"/>
    <w:rsid w:val="00E81AFE"/>
    <w:rsid w:val="00E81FFF"/>
    <w:rsid w:val="00E82383"/>
    <w:rsid w:val="00E83404"/>
    <w:rsid w:val="00E8449D"/>
    <w:rsid w:val="00E848F2"/>
    <w:rsid w:val="00E8583C"/>
    <w:rsid w:val="00E85E51"/>
    <w:rsid w:val="00E85F49"/>
    <w:rsid w:val="00E87833"/>
    <w:rsid w:val="00E87E81"/>
    <w:rsid w:val="00E932F1"/>
    <w:rsid w:val="00E93527"/>
    <w:rsid w:val="00E94206"/>
    <w:rsid w:val="00E94BD2"/>
    <w:rsid w:val="00E94C38"/>
    <w:rsid w:val="00E9535A"/>
    <w:rsid w:val="00E954E0"/>
    <w:rsid w:val="00EA0311"/>
    <w:rsid w:val="00EA1250"/>
    <w:rsid w:val="00EA2F04"/>
    <w:rsid w:val="00EA3274"/>
    <w:rsid w:val="00EA36CF"/>
    <w:rsid w:val="00EA4838"/>
    <w:rsid w:val="00EA606B"/>
    <w:rsid w:val="00EA61DF"/>
    <w:rsid w:val="00EA6870"/>
    <w:rsid w:val="00EA7866"/>
    <w:rsid w:val="00EA78A0"/>
    <w:rsid w:val="00EA7987"/>
    <w:rsid w:val="00EB019F"/>
    <w:rsid w:val="00EB05F4"/>
    <w:rsid w:val="00EB0665"/>
    <w:rsid w:val="00EB0F24"/>
    <w:rsid w:val="00EB1421"/>
    <w:rsid w:val="00EB166B"/>
    <w:rsid w:val="00EB169E"/>
    <w:rsid w:val="00EB24F7"/>
    <w:rsid w:val="00EB28A7"/>
    <w:rsid w:val="00EB2C15"/>
    <w:rsid w:val="00EB556A"/>
    <w:rsid w:val="00EB56C4"/>
    <w:rsid w:val="00EB58D1"/>
    <w:rsid w:val="00EB63B7"/>
    <w:rsid w:val="00EB668C"/>
    <w:rsid w:val="00EB6829"/>
    <w:rsid w:val="00EB7AA7"/>
    <w:rsid w:val="00EC3544"/>
    <w:rsid w:val="00EC3D60"/>
    <w:rsid w:val="00EC4AF4"/>
    <w:rsid w:val="00EC4C98"/>
    <w:rsid w:val="00EC6686"/>
    <w:rsid w:val="00EC6B6D"/>
    <w:rsid w:val="00EC73FE"/>
    <w:rsid w:val="00EC7ACD"/>
    <w:rsid w:val="00EC7B17"/>
    <w:rsid w:val="00ED0DB2"/>
    <w:rsid w:val="00ED1D16"/>
    <w:rsid w:val="00ED2123"/>
    <w:rsid w:val="00ED24F3"/>
    <w:rsid w:val="00ED2889"/>
    <w:rsid w:val="00ED30CF"/>
    <w:rsid w:val="00ED363E"/>
    <w:rsid w:val="00ED3A54"/>
    <w:rsid w:val="00ED4D0D"/>
    <w:rsid w:val="00ED5642"/>
    <w:rsid w:val="00ED5E6D"/>
    <w:rsid w:val="00ED6345"/>
    <w:rsid w:val="00ED7130"/>
    <w:rsid w:val="00ED7D91"/>
    <w:rsid w:val="00EE0683"/>
    <w:rsid w:val="00EE0F0D"/>
    <w:rsid w:val="00EE1169"/>
    <w:rsid w:val="00EE1B5D"/>
    <w:rsid w:val="00EE28CB"/>
    <w:rsid w:val="00EE2AA7"/>
    <w:rsid w:val="00EE4AF7"/>
    <w:rsid w:val="00EE4E95"/>
    <w:rsid w:val="00EE51B7"/>
    <w:rsid w:val="00EE5CAE"/>
    <w:rsid w:val="00EE5D4B"/>
    <w:rsid w:val="00EE6679"/>
    <w:rsid w:val="00EE72D8"/>
    <w:rsid w:val="00EE7580"/>
    <w:rsid w:val="00EE7D92"/>
    <w:rsid w:val="00EF0986"/>
    <w:rsid w:val="00EF0AB4"/>
    <w:rsid w:val="00EF1F62"/>
    <w:rsid w:val="00EF1FF1"/>
    <w:rsid w:val="00EF2815"/>
    <w:rsid w:val="00EF3214"/>
    <w:rsid w:val="00EF3229"/>
    <w:rsid w:val="00EF3720"/>
    <w:rsid w:val="00EF3EF3"/>
    <w:rsid w:val="00EF525F"/>
    <w:rsid w:val="00EF58AB"/>
    <w:rsid w:val="00EF6303"/>
    <w:rsid w:val="00EF6AAE"/>
    <w:rsid w:val="00F01122"/>
    <w:rsid w:val="00F01C9D"/>
    <w:rsid w:val="00F02193"/>
    <w:rsid w:val="00F040B1"/>
    <w:rsid w:val="00F04C1F"/>
    <w:rsid w:val="00F0682C"/>
    <w:rsid w:val="00F10D69"/>
    <w:rsid w:val="00F10FA9"/>
    <w:rsid w:val="00F114DE"/>
    <w:rsid w:val="00F12730"/>
    <w:rsid w:val="00F139BC"/>
    <w:rsid w:val="00F13D7C"/>
    <w:rsid w:val="00F153DA"/>
    <w:rsid w:val="00F1567E"/>
    <w:rsid w:val="00F16728"/>
    <w:rsid w:val="00F167B6"/>
    <w:rsid w:val="00F16EB3"/>
    <w:rsid w:val="00F179B3"/>
    <w:rsid w:val="00F17CA8"/>
    <w:rsid w:val="00F20159"/>
    <w:rsid w:val="00F20626"/>
    <w:rsid w:val="00F22AC8"/>
    <w:rsid w:val="00F233AB"/>
    <w:rsid w:val="00F23508"/>
    <w:rsid w:val="00F24C6D"/>
    <w:rsid w:val="00F2634B"/>
    <w:rsid w:val="00F2687C"/>
    <w:rsid w:val="00F26BC7"/>
    <w:rsid w:val="00F27C41"/>
    <w:rsid w:val="00F30E1D"/>
    <w:rsid w:val="00F31557"/>
    <w:rsid w:val="00F34073"/>
    <w:rsid w:val="00F34AE2"/>
    <w:rsid w:val="00F35DE9"/>
    <w:rsid w:val="00F3791D"/>
    <w:rsid w:val="00F42BD9"/>
    <w:rsid w:val="00F42ECB"/>
    <w:rsid w:val="00F430CB"/>
    <w:rsid w:val="00F43A79"/>
    <w:rsid w:val="00F44E9A"/>
    <w:rsid w:val="00F4590F"/>
    <w:rsid w:val="00F46606"/>
    <w:rsid w:val="00F46AD2"/>
    <w:rsid w:val="00F46AD7"/>
    <w:rsid w:val="00F473EB"/>
    <w:rsid w:val="00F475BA"/>
    <w:rsid w:val="00F515F5"/>
    <w:rsid w:val="00F52747"/>
    <w:rsid w:val="00F52B8A"/>
    <w:rsid w:val="00F53F9C"/>
    <w:rsid w:val="00F54743"/>
    <w:rsid w:val="00F54B22"/>
    <w:rsid w:val="00F54F46"/>
    <w:rsid w:val="00F553A8"/>
    <w:rsid w:val="00F56270"/>
    <w:rsid w:val="00F567C0"/>
    <w:rsid w:val="00F56C67"/>
    <w:rsid w:val="00F57A09"/>
    <w:rsid w:val="00F57C45"/>
    <w:rsid w:val="00F60095"/>
    <w:rsid w:val="00F607AB"/>
    <w:rsid w:val="00F62594"/>
    <w:rsid w:val="00F62CA9"/>
    <w:rsid w:val="00F63456"/>
    <w:rsid w:val="00F647D6"/>
    <w:rsid w:val="00F64840"/>
    <w:rsid w:val="00F65E89"/>
    <w:rsid w:val="00F67950"/>
    <w:rsid w:val="00F70C2B"/>
    <w:rsid w:val="00F7266A"/>
    <w:rsid w:val="00F72A83"/>
    <w:rsid w:val="00F72B2F"/>
    <w:rsid w:val="00F72BA3"/>
    <w:rsid w:val="00F741CF"/>
    <w:rsid w:val="00F756C8"/>
    <w:rsid w:val="00F75848"/>
    <w:rsid w:val="00F75ED8"/>
    <w:rsid w:val="00F77CE6"/>
    <w:rsid w:val="00F801A1"/>
    <w:rsid w:val="00F81B8A"/>
    <w:rsid w:val="00F81F14"/>
    <w:rsid w:val="00F82090"/>
    <w:rsid w:val="00F82B19"/>
    <w:rsid w:val="00F83349"/>
    <w:rsid w:val="00F83461"/>
    <w:rsid w:val="00F8398C"/>
    <w:rsid w:val="00F840F7"/>
    <w:rsid w:val="00F8459B"/>
    <w:rsid w:val="00F8554C"/>
    <w:rsid w:val="00F90F83"/>
    <w:rsid w:val="00F91716"/>
    <w:rsid w:val="00F91D09"/>
    <w:rsid w:val="00F9247A"/>
    <w:rsid w:val="00F92E97"/>
    <w:rsid w:val="00F95B97"/>
    <w:rsid w:val="00F95C90"/>
    <w:rsid w:val="00F95F21"/>
    <w:rsid w:val="00F96F37"/>
    <w:rsid w:val="00FA00D6"/>
    <w:rsid w:val="00FA08AA"/>
    <w:rsid w:val="00FA092B"/>
    <w:rsid w:val="00FA238A"/>
    <w:rsid w:val="00FA3AE8"/>
    <w:rsid w:val="00FA3BE5"/>
    <w:rsid w:val="00FA47D9"/>
    <w:rsid w:val="00FA4C97"/>
    <w:rsid w:val="00FA4DED"/>
    <w:rsid w:val="00FA4FC4"/>
    <w:rsid w:val="00FA5A88"/>
    <w:rsid w:val="00FA5C56"/>
    <w:rsid w:val="00FA5E0D"/>
    <w:rsid w:val="00FA6F75"/>
    <w:rsid w:val="00FA7FEE"/>
    <w:rsid w:val="00FB040F"/>
    <w:rsid w:val="00FB173D"/>
    <w:rsid w:val="00FB17EC"/>
    <w:rsid w:val="00FB4905"/>
    <w:rsid w:val="00FB4FC4"/>
    <w:rsid w:val="00FB54FC"/>
    <w:rsid w:val="00FB5EB9"/>
    <w:rsid w:val="00FB5EED"/>
    <w:rsid w:val="00FB7730"/>
    <w:rsid w:val="00FB7C2D"/>
    <w:rsid w:val="00FC0C62"/>
    <w:rsid w:val="00FC1166"/>
    <w:rsid w:val="00FC154C"/>
    <w:rsid w:val="00FC1AA2"/>
    <w:rsid w:val="00FC21D9"/>
    <w:rsid w:val="00FC34A4"/>
    <w:rsid w:val="00FC3CDC"/>
    <w:rsid w:val="00FC4136"/>
    <w:rsid w:val="00FC4643"/>
    <w:rsid w:val="00FC48FB"/>
    <w:rsid w:val="00FC4B53"/>
    <w:rsid w:val="00FC4F5B"/>
    <w:rsid w:val="00FC572D"/>
    <w:rsid w:val="00FC7385"/>
    <w:rsid w:val="00FC7952"/>
    <w:rsid w:val="00FD0EE1"/>
    <w:rsid w:val="00FD0FA3"/>
    <w:rsid w:val="00FD1191"/>
    <w:rsid w:val="00FD229F"/>
    <w:rsid w:val="00FD37AA"/>
    <w:rsid w:val="00FD481F"/>
    <w:rsid w:val="00FD523F"/>
    <w:rsid w:val="00FD5BAF"/>
    <w:rsid w:val="00FD6035"/>
    <w:rsid w:val="00FD7EF2"/>
    <w:rsid w:val="00FE0EF1"/>
    <w:rsid w:val="00FE143A"/>
    <w:rsid w:val="00FE236C"/>
    <w:rsid w:val="00FE2562"/>
    <w:rsid w:val="00FE3934"/>
    <w:rsid w:val="00FE64C4"/>
    <w:rsid w:val="00FF1916"/>
    <w:rsid w:val="00FF1B35"/>
    <w:rsid w:val="00FF1D97"/>
    <w:rsid w:val="00FF3C29"/>
    <w:rsid w:val="00FF4BD6"/>
    <w:rsid w:val="00FF7962"/>
    <w:rsid w:val="075FDCAB"/>
    <w:rsid w:val="0CC104AF"/>
    <w:rsid w:val="0F188E33"/>
    <w:rsid w:val="1F5AA462"/>
    <w:rsid w:val="2365F4FB"/>
    <w:rsid w:val="32DCFF90"/>
    <w:rsid w:val="386AE516"/>
    <w:rsid w:val="3B805174"/>
    <w:rsid w:val="4020893B"/>
    <w:rsid w:val="42ABB643"/>
    <w:rsid w:val="45105159"/>
    <w:rsid w:val="49173DBB"/>
    <w:rsid w:val="5A9F556C"/>
    <w:rsid w:val="70001ED7"/>
    <w:rsid w:val="756A9CB5"/>
    <w:rsid w:val="7C0708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ED442"/>
  <w15:docId w15:val="{99E86838-709A-4450-819C-DAE47F14B1D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3840D3"/>
    <w:rPr>
      <w:sz w:val="20"/>
    </w:rPr>
  </w:style>
  <w:style w:type="paragraph" w:styleId="Nagwek1">
    <w:name w:val="heading 1"/>
    <w:basedOn w:val="Normalny"/>
    <w:next w:val="Normalny"/>
    <w:link w:val="Nagwek1Znak"/>
    <w:uiPriority w:val="9"/>
    <w:qFormat/>
    <w:rsid w:val="00EC4C98"/>
    <w:pPr>
      <w:keepNext/>
      <w:keepLines/>
      <w:numPr>
        <w:numId w:val="2"/>
      </w:numPr>
      <w:spacing w:before="400" w:after="40" w:line="240" w:lineRule="auto"/>
      <w:outlineLvl w:val="0"/>
    </w:pPr>
    <w:rPr>
      <w:rFonts w:asciiTheme="majorHAnsi" w:hAnsiTheme="majorHAnsi" w:eastAsiaTheme="majorEastAsia" w:cstheme="majorBidi"/>
      <w:b/>
      <w:color w:val="1F3864" w:themeColor="accent1" w:themeShade="80"/>
      <w:sz w:val="28"/>
      <w:szCs w:val="36"/>
    </w:rPr>
  </w:style>
  <w:style w:type="paragraph" w:styleId="Nagwek2">
    <w:name w:val="heading 2"/>
    <w:basedOn w:val="Normalny"/>
    <w:next w:val="Normalny"/>
    <w:link w:val="Nagwek2Znak"/>
    <w:uiPriority w:val="9"/>
    <w:unhideWhenUsed/>
    <w:qFormat/>
    <w:rsid w:val="00EC4C98"/>
    <w:pPr>
      <w:keepNext/>
      <w:keepLines/>
      <w:numPr>
        <w:ilvl w:val="1"/>
        <w:numId w:val="2"/>
      </w:numPr>
      <w:spacing w:before="240" w:after="120" w:line="240" w:lineRule="auto"/>
      <w:outlineLvl w:val="1"/>
    </w:pPr>
    <w:rPr>
      <w:rFonts w:asciiTheme="majorHAnsi" w:hAnsiTheme="majorHAnsi" w:eastAsiaTheme="majorEastAsia" w:cstheme="majorBidi"/>
      <w:color w:val="1F3864" w:themeColor="accent1" w:themeShade="80"/>
      <w:sz w:val="24"/>
      <w:szCs w:val="28"/>
    </w:rPr>
  </w:style>
  <w:style w:type="paragraph" w:styleId="Nagwek3">
    <w:name w:val="heading 3"/>
    <w:basedOn w:val="Normalny"/>
    <w:next w:val="Normalny"/>
    <w:link w:val="Nagwek3Znak"/>
    <w:uiPriority w:val="9"/>
    <w:unhideWhenUsed/>
    <w:qFormat/>
    <w:rsid w:val="00FB040F"/>
    <w:pPr>
      <w:keepNext/>
      <w:keepLines/>
      <w:numPr>
        <w:ilvl w:val="2"/>
        <w:numId w:val="2"/>
      </w:numPr>
      <w:spacing w:before="120" w:after="120" w:line="240" w:lineRule="auto"/>
      <w:outlineLvl w:val="2"/>
    </w:pPr>
    <w:rPr>
      <w:rFonts w:asciiTheme="majorHAnsi" w:hAnsiTheme="majorHAnsi" w:eastAsiaTheme="majorEastAsia" w:cstheme="majorBidi"/>
      <w:color w:val="1F3864" w:themeColor="accent1" w:themeShade="80"/>
      <w:szCs w:val="28"/>
    </w:rPr>
  </w:style>
  <w:style w:type="paragraph" w:styleId="Nagwek4">
    <w:name w:val="heading 4"/>
    <w:basedOn w:val="Normalny"/>
    <w:next w:val="Normalny"/>
    <w:link w:val="Nagwek4Znak"/>
    <w:uiPriority w:val="9"/>
    <w:unhideWhenUsed/>
    <w:qFormat/>
    <w:rsid w:val="006867C1"/>
    <w:pPr>
      <w:keepNext/>
      <w:keepLines/>
      <w:numPr>
        <w:ilvl w:val="3"/>
        <w:numId w:val="2"/>
      </w:numPr>
      <w:spacing w:before="120" w:after="0"/>
      <w:outlineLvl w:val="3"/>
    </w:pPr>
    <w:rPr>
      <w:rFonts w:asciiTheme="majorHAnsi" w:hAnsiTheme="majorHAnsi" w:eastAsiaTheme="majorEastAsia" w:cstheme="majorBidi"/>
      <w:color w:val="002060"/>
    </w:rPr>
  </w:style>
  <w:style w:type="paragraph" w:styleId="Nagwek5">
    <w:name w:val="heading 5"/>
    <w:basedOn w:val="Normalny"/>
    <w:next w:val="Normalny"/>
    <w:link w:val="Nagwek5Znak"/>
    <w:uiPriority w:val="9"/>
    <w:semiHidden/>
    <w:unhideWhenUsed/>
    <w:qFormat/>
    <w:rsid w:val="00DA7435"/>
    <w:pPr>
      <w:keepNext/>
      <w:keepLines/>
      <w:numPr>
        <w:ilvl w:val="4"/>
        <w:numId w:val="2"/>
      </w:numPr>
      <w:spacing w:before="120" w:after="0"/>
      <w:outlineLvl w:val="4"/>
    </w:pPr>
    <w:rPr>
      <w:rFonts w:asciiTheme="majorHAnsi" w:hAnsiTheme="majorHAnsi" w:eastAsiaTheme="majorEastAsia" w:cstheme="majorBidi"/>
      <w:i/>
      <w:iCs/>
      <w:caps/>
    </w:rPr>
  </w:style>
  <w:style w:type="paragraph" w:styleId="Nagwek6">
    <w:name w:val="heading 6"/>
    <w:basedOn w:val="Normalny"/>
    <w:next w:val="Normalny"/>
    <w:link w:val="Nagwek6Znak"/>
    <w:uiPriority w:val="9"/>
    <w:semiHidden/>
    <w:unhideWhenUsed/>
    <w:qFormat/>
    <w:rsid w:val="00DA7435"/>
    <w:pPr>
      <w:keepNext/>
      <w:keepLines/>
      <w:numPr>
        <w:ilvl w:val="5"/>
        <w:numId w:val="2"/>
      </w:numPr>
      <w:spacing w:before="120" w:after="0"/>
      <w:outlineLvl w:val="5"/>
    </w:pPr>
    <w:rPr>
      <w:rFonts w:asciiTheme="majorHAnsi" w:hAnsiTheme="majorHAnsi" w:eastAsiaTheme="majorEastAsia" w:cstheme="majorBidi"/>
      <w:b/>
      <w:bCs/>
      <w:caps/>
      <w:color w:val="262626" w:themeColor="text1" w:themeTint="D9"/>
      <w:szCs w:val="20"/>
    </w:rPr>
  </w:style>
  <w:style w:type="paragraph" w:styleId="Nagwek7">
    <w:name w:val="heading 7"/>
    <w:basedOn w:val="Normalny"/>
    <w:next w:val="Normalny"/>
    <w:link w:val="Nagwek7Znak"/>
    <w:uiPriority w:val="9"/>
    <w:semiHidden/>
    <w:unhideWhenUsed/>
    <w:qFormat/>
    <w:rsid w:val="00DA7435"/>
    <w:pPr>
      <w:keepNext/>
      <w:keepLines/>
      <w:numPr>
        <w:ilvl w:val="6"/>
        <w:numId w:val="2"/>
      </w:numPr>
      <w:spacing w:before="120" w:after="0"/>
      <w:outlineLvl w:val="6"/>
    </w:pPr>
    <w:rPr>
      <w:rFonts w:asciiTheme="majorHAnsi" w:hAnsiTheme="majorHAnsi" w:eastAsiaTheme="majorEastAsia" w:cstheme="majorBidi"/>
      <w:b/>
      <w:bCs/>
      <w:i/>
      <w:iCs/>
      <w:caps/>
      <w:color w:val="262626" w:themeColor="text1" w:themeTint="D9"/>
      <w:szCs w:val="20"/>
    </w:rPr>
  </w:style>
  <w:style w:type="paragraph" w:styleId="Nagwek8">
    <w:name w:val="heading 8"/>
    <w:basedOn w:val="Normalny"/>
    <w:next w:val="Normalny"/>
    <w:link w:val="Nagwek8Znak"/>
    <w:uiPriority w:val="9"/>
    <w:semiHidden/>
    <w:unhideWhenUsed/>
    <w:qFormat/>
    <w:rsid w:val="00DA7435"/>
    <w:pPr>
      <w:keepNext/>
      <w:keepLines/>
      <w:numPr>
        <w:ilvl w:val="7"/>
        <w:numId w:val="2"/>
      </w:numPr>
      <w:spacing w:before="120" w:after="0"/>
      <w:outlineLvl w:val="7"/>
    </w:pPr>
    <w:rPr>
      <w:rFonts w:asciiTheme="majorHAnsi" w:hAnsiTheme="majorHAnsi" w:eastAsiaTheme="majorEastAsia" w:cstheme="majorBidi"/>
      <w:b/>
      <w:bCs/>
      <w:caps/>
      <w:color w:val="7F7F7F" w:themeColor="text1" w:themeTint="80"/>
      <w:szCs w:val="20"/>
    </w:rPr>
  </w:style>
  <w:style w:type="paragraph" w:styleId="Nagwek9">
    <w:name w:val="heading 9"/>
    <w:basedOn w:val="Normalny"/>
    <w:next w:val="Normalny"/>
    <w:link w:val="Nagwek9Znak"/>
    <w:uiPriority w:val="9"/>
    <w:semiHidden/>
    <w:unhideWhenUsed/>
    <w:qFormat/>
    <w:rsid w:val="00DA7435"/>
    <w:pPr>
      <w:keepNext/>
      <w:keepLines/>
      <w:numPr>
        <w:ilvl w:val="8"/>
        <w:numId w:val="2"/>
      </w:numPr>
      <w:spacing w:before="120" w:after="0"/>
      <w:outlineLvl w:val="8"/>
    </w:pPr>
    <w:rPr>
      <w:rFonts w:asciiTheme="majorHAnsi" w:hAnsiTheme="majorHAnsi" w:eastAsiaTheme="majorEastAsia" w:cstheme="majorBidi"/>
      <w:b/>
      <w:bCs/>
      <w:i/>
      <w:iCs/>
      <w:caps/>
      <w:color w:val="7F7F7F" w:themeColor="text1" w:themeTint="80"/>
      <w:szCs w:val="20"/>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ista PR"/>
    <w:basedOn w:val="Normalny"/>
    <w:link w:val="AkapitzlistZnak"/>
    <w:uiPriority w:val="34"/>
    <w:qFormat/>
    <w:rsid w:val="00E31AB4"/>
    <w:pPr>
      <w:ind w:left="720"/>
      <w:contextualSpacing/>
    </w:pPr>
  </w:style>
  <w:style w:type="character" w:styleId="Nagwek1Znak" w:customStyle="1">
    <w:name w:val="Nagłówek 1 Znak"/>
    <w:basedOn w:val="Domylnaczcionkaakapitu"/>
    <w:link w:val="Nagwek1"/>
    <w:uiPriority w:val="9"/>
    <w:rsid w:val="00EC4C98"/>
    <w:rPr>
      <w:rFonts w:asciiTheme="majorHAnsi" w:hAnsiTheme="majorHAnsi" w:eastAsiaTheme="majorEastAsia" w:cstheme="majorBidi"/>
      <w:b/>
      <w:color w:val="1F3864" w:themeColor="accent1" w:themeShade="80"/>
      <w:sz w:val="28"/>
      <w:szCs w:val="36"/>
    </w:rPr>
  </w:style>
  <w:style w:type="character" w:styleId="Nagwek2Znak" w:customStyle="1">
    <w:name w:val="Nagłówek 2 Znak"/>
    <w:basedOn w:val="Domylnaczcionkaakapitu"/>
    <w:link w:val="Nagwek2"/>
    <w:uiPriority w:val="9"/>
    <w:rsid w:val="00EC4C98"/>
    <w:rPr>
      <w:rFonts w:asciiTheme="majorHAnsi" w:hAnsiTheme="majorHAnsi" w:eastAsiaTheme="majorEastAsia" w:cstheme="majorBidi"/>
      <w:color w:val="1F3864" w:themeColor="accent1" w:themeShade="80"/>
      <w:sz w:val="24"/>
      <w:szCs w:val="28"/>
    </w:rPr>
  </w:style>
  <w:style w:type="character" w:styleId="Nagwek3Znak" w:customStyle="1">
    <w:name w:val="Nagłówek 3 Znak"/>
    <w:basedOn w:val="Domylnaczcionkaakapitu"/>
    <w:link w:val="Nagwek3"/>
    <w:uiPriority w:val="9"/>
    <w:rsid w:val="00FB040F"/>
    <w:rPr>
      <w:rFonts w:asciiTheme="majorHAnsi" w:hAnsiTheme="majorHAnsi" w:eastAsiaTheme="majorEastAsia" w:cstheme="majorBidi"/>
      <w:color w:val="1F3864" w:themeColor="accent1" w:themeShade="80"/>
      <w:sz w:val="20"/>
      <w:szCs w:val="28"/>
    </w:rPr>
  </w:style>
  <w:style w:type="character" w:styleId="Nagwek4Znak" w:customStyle="1">
    <w:name w:val="Nagłówek 4 Znak"/>
    <w:basedOn w:val="Domylnaczcionkaakapitu"/>
    <w:link w:val="Nagwek4"/>
    <w:uiPriority w:val="9"/>
    <w:rsid w:val="006867C1"/>
    <w:rPr>
      <w:rFonts w:asciiTheme="majorHAnsi" w:hAnsiTheme="majorHAnsi" w:eastAsiaTheme="majorEastAsia" w:cstheme="majorBidi"/>
      <w:color w:val="002060"/>
      <w:sz w:val="20"/>
    </w:rPr>
  </w:style>
  <w:style w:type="character" w:styleId="Nagwek5Znak" w:customStyle="1">
    <w:name w:val="Nagłówek 5 Znak"/>
    <w:basedOn w:val="Domylnaczcionkaakapitu"/>
    <w:link w:val="Nagwek5"/>
    <w:uiPriority w:val="9"/>
    <w:semiHidden/>
    <w:rsid w:val="00DA7435"/>
    <w:rPr>
      <w:rFonts w:asciiTheme="majorHAnsi" w:hAnsiTheme="majorHAnsi" w:eastAsiaTheme="majorEastAsia" w:cstheme="majorBidi"/>
      <w:i/>
      <w:iCs/>
      <w:caps/>
      <w:sz w:val="20"/>
    </w:rPr>
  </w:style>
  <w:style w:type="character" w:styleId="Nagwek6Znak" w:customStyle="1">
    <w:name w:val="Nagłówek 6 Znak"/>
    <w:basedOn w:val="Domylnaczcionkaakapitu"/>
    <w:link w:val="Nagwek6"/>
    <w:uiPriority w:val="9"/>
    <w:semiHidden/>
    <w:rsid w:val="00DA7435"/>
    <w:rPr>
      <w:rFonts w:asciiTheme="majorHAnsi" w:hAnsiTheme="majorHAnsi" w:eastAsiaTheme="majorEastAsia" w:cstheme="majorBidi"/>
      <w:b/>
      <w:bCs/>
      <w:caps/>
      <w:color w:val="262626" w:themeColor="text1" w:themeTint="D9"/>
      <w:sz w:val="20"/>
      <w:szCs w:val="20"/>
    </w:rPr>
  </w:style>
  <w:style w:type="character" w:styleId="Nagwek7Znak" w:customStyle="1">
    <w:name w:val="Nagłówek 7 Znak"/>
    <w:basedOn w:val="Domylnaczcionkaakapitu"/>
    <w:link w:val="Nagwek7"/>
    <w:uiPriority w:val="9"/>
    <w:semiHidden/>
    <w:rsid w:val="00DA7435"/>
    <w:rPr>
      <w:rFonts w:asciiTheme="majorHAnsi" w:hAnsiTheme="majorHAnsi" w:eastAsiaTheme="majorEastAsia" w:cstheme="majorBidi"/>
      <w:b/>
      <w:bCs/>
      <w:i/>
      <w:iCs/>
      <w:caps/>
      <w:color w:val="262626" w:themeColor="text1" w:themeTint="D9"/>
      <w:sz w:val="20"/>
      <w:szCs w:val="20"/>
    </w:rPr>
  </w:style>
  <w:style w:type="character" w:styleId="Nagwek8Znak" w:customStyle="1">
    <w:name w:val="Nagłówek 8 Znak"/>
    <w:basedOn w:val="Domylnaczcionkaakapitu"/>
    <w:link w:val="Nagwek8"/>
    <w:uiPriority w:val="9"/>
    <w:semiHidden/>
    <w:rsid w:val="00DA7435"/>
    <w:rPr>
      <w:rFonts w:asciiTheme="majorHAnsi" w:hAnsiTheme="majorHAnsi" w:eastAsiaTheme="majorEastAsia" w:cstheme="majorBidi"/>
      <w:b/>
      <w:bCs/>
      <w:caps/>
      <w:color w:val="7F7F7F" w:themeColor="text1" w:themeTint="80"/>
      <w:sz w:val="20"/>
      <w:szCs w:val="20"/>
    </w:rPr>
  </w:style>
  <w:style w:type="character" w:styleId="Nagwek9Znak" w:customStyle="1">
    <w:name w:val="Nagłówek 9 Znak"/>
    <w:basedOn w:val="Domylnaczcionkaakapitu"/>
    <w:link w:val="Nagwek9"/>
    <w:uiPriority w:val="9"/>
    <w:semiHidden/>
    <w:rsid w:val="00DA7435"/>
    <w:rPr>
      <w:rFonts w:asciiTheme="majorHAnsi" w:hAnsiTheme="majorHAnsi" w:eastAsiaTheme="majorEastAsia" w:cstheme="majorBidi"/>
      <w:b/>
      <w:bCs/>
      <w:i/>
      <w:iCs/>
      <w:caps/>
      <w:color w:val="7F7F7F" w:themeColor="text1" w:themeTint="80"/>
      <w:sz w:val="20"/>
      <w:szCs w:val="20"/>
    </w:rPr>
  </w:style>
  <w:style w:type="paragraph" w:styleId="Legenda">
    <w:name w:val="caption"/>
    <w:basedOn w:val="Normalny"/>
    <w:next w:val="Normalny"/>
    <w:uiPriority w:val="35"/>
    <w:semiHidden/>
    <w:unhideWhenUsed/>
    <w:qFormat/>
    <w:rsid w:val="00DA7435"/>
    <w:pPr>
      <w:spacing w:line="240" w:lineRule="auto"/>
    </w:pPr>
    <w:rPr>
      <w:b/>
      <w:bCs/>
      <w:smallCaps/>
      <w:color w:val="595959" w:themeColor="text1" w:themeTint="A6"/>
    </w:rPr>
  </w:style>
  <w:style w:type="paragraph" w:styleId="Tytu">
    <w:name w:val="Title"/>
    <w:basedOn w:val="Normalny"/>
    <w:next w:val="Normalny"/>
    <w:link w:val="TytuZnak"/>
    <w:uiPriority w:val="10"/>
    <w:qFormat/>
    <w:rsid w:val="00DA7435"/>
    <w:pPr>
      <w:spacing w:after="0" w:line="240" w:lineRule="auto"/>
      <w:contextualSpacing/>
    </w:pPr>
    <w:rPr>
      <w:rFonts w:asciiTheme="majorHAnsi" w:hAnsiTheme="majorHAnsi" w:eastAsiaTheme="majorEastAsia" w:cstheme="majorBidi"/>
      <w:color w:val="404040" w:themeColor="text1" w:themeTint="BF"/>
      <w:spacing w:val="-10"/>
      <w:sz w:val="72"/>
      <w:szCs w:val="72"/>
    </w:rPr>
  </w:style>
  <w:style w:type="character" w:styleId="TytuZnak" w:customStyle="1">
    <w:name w:val="Tytuł Znak"/>
    <w:basedOn w:val="Domylnaczcionkaakapitu"/>
    <w:link w:val="Tytu"/>
    <w:uiPriority w:val="10"/>
    <w:rsid w:val="00DA7435"/>
    <w:rPr>
      <w:rFonts w:asciiTheme="majorHAnsi" w:hAnsiTheme="majorHAnsi" w:eastAsiaTheme="majorEastAsia" w:cstheme="majorBidi"/>
      <w:color w:val="404040" w:themeColor="text1" w:themeTint="BF"/>
      <w:spacing w:val="-10"/>
      <w:sz w:val="72"/>
      <w:szCs w:val="72"/>
    </w:rPr>
  </w:style>
  <w:style w:type="paragraph" w:styleId="Podtytu">
    <w:name w:val="Subtitle"/>
    <w:basedOn w:val="Normalny"/>
    <w:next w:val="Normalny"/>
    <w:link w:val="PodtytuZnak"/>
    <w:uiPriority w:val="11"/>
    <w:qFormat/>
    <w:rsid w:val="00DA7435"/>
    <w:pPr>
      <w:numPr>
        <w:ilvl w:val="1"/>
      </w:numPr>
    </w:pPr>
    <w:rPr>
      <w:rFonts w:asciiTheme="majorHAnsi" w:hAnsiTheme="majorHAnsi" w:eastAsiaTheme="majorEastAsia" w:cstheme="majorBidi"/>
      <w:smallCaps/>
      <w:color w:val="595959" w:themeColor="text1" w:themeTint="A6"/>
      <w:sz w:val="28"/>
      <w:szCs w:val="28"/>
    </w:rPr>
  </w:style>
  <w:style w:type="character" w:styleId="PodtytuZnak" w:customStyle="1">
    <w:name w:val="Podtytuł Znak"/>
    <w:basedOn w:val="Domylnaczcionkaakapitu"/>
    <w:link w:val="Podtytu"/>
    <w:uiPriority w:val="11"/>
    <w:rsid w:val="00DA7435"/>
    <w:rPr>
      <w:rFonts w:asciiTheme="majorHAnsi" w:hAnsiTheme="majorHAnsi" w:eastAsiaTheme="majorEastAsia" w:cstheme="majorBidi"/>
      <w:smallCaps/>
      <w:color w:val="595959" w:themeColor="text1" w:themeTint="A6"/>
      <w:sz w:val="28"/>
      <w:szCs w:val="28"/>
    </w:rPr>
  </w:style>
  <w:style w:type="character" w:styleId="Pogrubienie">
    <w:name w:val="Strong"/>
    <w:basedOn w:val="Domylnaczcionkaakapitu"/>
    <w:uiPriority w:val="22"/>
    <w:qFormat/>
    <w:rsid w:val="00DA7435"/>
    <w:rPr>
      <w:b/>
      <w:bCs/>
    </w:rPr>
  </w:style>
  <w:style w:type="character" w:styleId="Uwydatnienie">
    <w:name w:val="Emphasis"/>
    <w:basedOn w:val="Domylnaczcionkaakapitu"/>
    <w:uiPriority w:val="20"/>
    <w:qFormat/>
    <w:rsid w:val="00DA7435"/>
    <w:rPr>
      <w:i/>
      <w:iCs/>
    </w:rPr>
  </w:style>
  <w:style w:type="paragraph" w:styleId="Bezodstpw">
    <w:name w:val="No Spacing"/>
    <w:uiPriority w:val="1"/>
    <w:qFormat/>
    <w:rsid w:val="00DA7435"/>
    <w:pPr>
      <w:spacing w:after="0" w:line="240" w:lineRule="auto"/>
    </w:pPr>
  </w:style>
  <w:style w:type="paragraph" w:styleId="Cytat">
    <w:name w:val="Quote"/>
    <w:basedOn w:val="Normalny"/>
    <w:next w:val="Normalny"/>
    <w:link w:val="CytatZnak"/>
    <w:uiPriority w:val="29"/>
    <w:qFormat/>
    <w:rsid w:val="00DA7435"/>
    <w:pPr>
      <w:spacing w:before="160" w:line="240" w:lineRule="auto"/>
      <w:ind w:left="720" w:right="720"/>
    </w:pPr>
    <w:rPr>
      <w:rFonts w:asciiTheme="majorHAnsi" w:hAnsiTheme="majorHAnsi" w:eastAsiaTheme="majorEastAsia" w:cstheme="majorBidi"/>
      <w:sz w:val="25"/>
      <w:szCs w:val="25"/>
    </w:rPr>
  </w:style>
  <w:style w:type="character" w:styleId="CytatZnak" w:customStyle="1">
    <w:name w:val="Cytat Znak"/>
    <w:basedOn w:val="Domylnaczcionkaakapitu"/>
    <w:link w:val="Cytat"/>
    <w:uiPriority w:val="29"/>
    <w:rsid w:val="00DA7435"/>
    <w:rPr>
      <w:rFonts w:asciiTheme="majorHAnsi" w:hAnsiTheme="majorHAnsi" w:eastAsiaTheme="majorEastAsia" w:cstheme="majorBidi"/>
      <w:sz w:val="25"/>
      <w:szCs w:val="25"/>
    </w:rPr>
  </w:style>
  <w:style w:type="paragraph" w:styleId="Cytatintensywny">
    <w:name w:val="Intense Quote"/>
    <w:basedOn w:val="Normalny"/>
    <w:next w:val="Normalny"/>
    <w:link w:val="CytatintensywnyZnak"/>
    <w:uiPriority w:val="30"/>
    <w:qFormat/>
    <w:rsid w:val="00DA7435"/>
    <w:pPr>
      <w:spacing w:before="280" w:after="280" w:line="240" w:lineRule="auto"/>
      <w:ind w:left="1080" w:right="1080"/>
      <w:jc w:val="center"/>
    </w:pPr>
    <w:rPr>
      <w:color w:val="404040" w:themeColor="text1" w:themeTint="BF"/>
      <w:sz w:val="32"/>
      <w:szCs w:val="32"/>
    </w:rPr>
  </w:style>
  <w:style w:type="character" w:styleId="CytatintensywnyZnak" w:customStyle="1">
    <w:name w:val="Cytat intensywny Znak"/>
    <w:basedOn w:val="Domylnaczcionkaakapitu"/>
    <w:link w:val="Cytatintensywny"/>
    <w:uiPriority w:val="30"/>
    <w:rsid w:val="00DA7435"/>
    <w:rPr>
      <w:color w:val="404040" w:themeColor="text1" w:themeTint="BF"/>
      <w:sz w:val="32"/>
      <w:szCs w:val="32"/>
    </w:rPr>
  </w:style>
  <w:style w:type="character" w:styleId="Wyrnieniedelikatne">
    <w:name w:val="Subtle Emphasis"/>
    <w:basedOn w:val="Domylnaczcionkaakapitu"/>
    <w:uiPriority w:val="19"/>
    <w:qFormat/>
    <w:rsid w:val="00DA7435"/>
    <w:rPr>
      <w:i/>
      <w:iCs/>
      <w:color w:val="595959" w:themeColor="text1" w:themeTint="A6"/>
    </w:rPr>
  </w:style>
  <w:style w:type="character" w:styleId="Wyrnienieintensywne">
    <w:name w:val="Intense Emphasis"/>
    <w:basedOn w:val="Domylnaczcionkaakapitu"/>
    <w:uiPriority w:val="21"/>
    <w:qFormat/>
    <w:rsid w:val="00DA7435"/>
    <w:rPr>
      <w:b/>
      <w:bCs/>
      <w:i/>
      <w:iCs/>
    </w:rPr>
  </w:style>
  <w:style w:type="character" w:styleId="Odwoaniedelikatne">
    <w:name w:val="Subtle Reference"/>
    <w:basedOn w:val="Domylnaczcionkaakapitu"/>
    <w:uiPriority w:val="31"/>
    <w:qFormat/>
    <w:rsid w:val="00DA7435"/>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DA7435"/>
    <w:rPr>
      <w:b/>
      <w:bCs/>
      <w:caps w:val="0"/>
      <w:smallCaps/>
      <w:color w:val="auto"/>
      <w:spacing w:val="3"/>
      <w:u w:val="single"/>
    </w:rPr>
  </w:style>
  <w:style w:type="character" w:styleId="Tytuksiki">
    <w:name w:val="Book Title"/>
    <w:basedOn w:val="Domylnaczcionkaakapitu"/>
    <w:uiPriority w:val="33"/>
    <w:qFormat/>
    <w:rsid w:val="00DA7435"/>
    <w:rPr>
      <w:b/>
      <w:bCs/>
      <w:smallCaps/>
      <w:spacing w:val="7"/>
    </w:rPr>
  </w:style>
  <w:style w:type="paragraph" w:styleId="Nagwekspisutreci">
    <w:name w:val="TOC Heading"/>
    <w:basedOn w:val="Nagwek1"/>
    <w:next w:val="Normalny"/>
    <w:uiPriority w:val="39"/>
    <w:semiHidden/>
    <w:unhideWhenUsed/>
    <w:qFormat/>
    <w:rsid w:val="00DA7435"/>
    <w:pPr>
      <w:outlineLvl w:val="9"/>
    </w:pPr>
  </w:style>
  <w:style w:type="character" w:styleId="AkapitzlistZnak" w:customStyle="1">
    <w:name w:val="Akapit z listą Znak"/>
    <w:aliases w:val="sw tekst Znak,BulletC Znak,lp1 Znak,Preambuła Znak,CP-UC Znak,CP-Punkty Znak,Bullet List Znak,List - bullets Znak,Equipment Znak,Bullet 1 Znak,List Paragraph Char Char Znak,b1 Znak,Figure_name Znak,Numbered Indented Text Znak"/>
    <w:link w:val="Akapitzlist"/>
    <w:uiPriority w:val="34"/>
    <w:locked/>
    <w:rsid w:val="00EA7987"/>
  </w:style>
  <w:style w:type="character" w:styleId="Hipercze">
    <w:name w:val="Hyperlink"/>
    <w:basedOn w:val="Domylnaczcionkaakapitu"/>
    <w:uiPriority w:val="99"/>
    <w:unhideWhenUsed/>
    <w:rsid w:val="00E171E4"/>
    <w:rPr>
      <w:color w:val="0563C1" w:themeColor="hyperlink"/>
      <w:u w:val="single"/>
    </w:rPr>
  </w:style>
  <w:style w:type="character" w:styleId="Nierozpoznanawzmianka1" w:customStyle="1">
    <w:name w:val="Nierozpoznana wzmianka1"/>
    <w:basedOn w:val="Domylnaczcionkaakapitu"/>
    <w:uiPriority w:val="99"/>
    <w:semiHidden/>
    <w:unhideWhenUsed/>
    <w:rsid w:val="00E171E4"/>
    <w:rPr>
      <w:color w:val="605E5C"/>
      <w:shd w:val="clear" w:color="auto" w:fill="E1DFDD"/>
    </w:rPr>
  </w:style>
  <w:style w:type="table" w:styleId="Tabela-Siatka">
    <w:name w:val="Table Grid"/>
    <w:basedOn w:val="Standardowy"/>
    <w:uiPriority w:val="39"/>
    <w:rsid w:val="00055FD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agwek">
    <w:name w:val="header"/>
    <w:basedOn w:val="Normalny"/>
    <w:link w:val="NagwekZnak"/>
    <w:uiPriority w:val="99"/>
    <w:unhideWhenUsed/>
    <w:rsid w:val="002B5CAB"/>
    <w:pPr>
      <w:tabs>
        <w:tab w:val="center" w:pos="4536"/>
        <w:tab w:val="right" w:pos="9072"/>
      </w:tabs>
      <w:spacing w:after="0"/>
    </w:pPr>
  </w:style>
  <w:style w:type="character" w:styleId="NagwekZnak" w:customStyle="1">
    <w:name w:val="Nagłówek Znak"/>
    <w:basedOn w:val="Domylnaczcionkaakapitu"/>
    <w:link w:val="Nagwek"/>
    <w:uiPriority w:val="99"/>
    <w:rsid w:val="002B5CAB"/>
  </w:style>
  <w:style w:type="paragraph" w:styleId="Stopka">
    <w:name w:val="footer"/>
    <w:basedOn w:val="Normalny"/>
    <w:link w:val="StopkaZnak"/>
    <w:uiPriority w:val="99"/>
    <w:unhideWhenUsed/>
    <w:rsid w:val="002B5CAB"/>
    <w:pPr>
      <w:tabs>
        <w:tab w:val="center" w:pos="4536"/>
        <w:tab w:val="right" w:pos="9072"/>
      </w:tabs>
      <w:spacing w:after="0"/>
    </w:pPr>
  </w:style>
  <w:style w:type="character" w:styleId="StopkaZnak" w:customStyle="1">
    <w:name w:val="Stopka Znak"/>
    <w:basedOn w:val="Domylnaczcionkaakapitu"/>
    <w:link w:val="Stopka"/>
    <w:uiPriority w:val="99"/>
    <w:rsid w:val="002B5CAB"/>
  </w:style>
  <w:style w:type="character" w:styleId="Odwoaniedokomentarza">
    <w:name w:val="annotation reference"/>
    <w:basedOn w:val="Domylnaczcionkaakapitu"/>
    <w:uiPriority w:val="99"/>
    <w:semiHidden/>
    <w:unhideWhenUsed/>
    <w:rsid w:val="00AB2166"/>
    <w:rPr>
      <w:sz w:val="16"/>
      <w:szCs w:val="16"/>
    </w:rPr>
  </w:style>
  <w:style w:type="paragraph" w:styleId="Tekstkomentarza">
    <w:name w:val="annotation text"/>
    <w:basedOn w:val="Normalny"/>
    <w:link w:val="TekstkomentarzaZnak"/>
    <w:uiPriority w:val="99"/>
    <w:unhideWhenUsed/>
    <w:rsid w:val="00AB2166"/>
  </w:style>
  <w:style w:type="character" w:styleId="TekstkomentarzaZnak" w:customStyle="1">
    <w:name w:val="Tekst komentarza Znak"/>
    <w:basedOn w:val="Domylnaczcionkaakapitu"/>
    <w:link w:val="Tekstkomentarza"/>
    <w:uiPriority w:val="99"/>
    <w:rsid w:val="00AB2166"/>
  </w:style>
  <w:style w:type="paragraph" w:styleId="Tematkomentarza">
    <w:name w:val="annotation subject"/>
    <w:basedOn w:val="Tekstkomentarza"/>
    <w:next w:val="Tekstkomentarza"/>
    <w:link w:val="TematkomentarzaZnak"/>
    <w:uiPriority w:val="99"/>
    <w:semiHidden/>
    <w:unhideWhenUsed/>
    <w:rsid w:val="00AB2166"/>
    <w:rPr>
      <w:b/>
      <w:bCs/>
    </w:rPr>
  </w:style>
  <w:style w:type="character" w:styleId="TematkomentarzaZnak" w:customStyle="1">
    <w:name w:val="Temat komentarza Znak"/>
    <w:basedOn w:val="TekstkomentarzaZnak"/>
    <w:link w:val="Tematkomentarza"/>
    <w:uiPriority w:val="99"/>
    <w:semiHidden/>
    <w:rsid w:val="00AB2166"/>
    <w:rPr>
      <w:b/>
      <w:bCs/>
    </w:rPr>
  </w:style>
  <w:style w:type="character" w:styleId="UyteHipercze">
    <w:name w:val="FollowedHyperlink"/>
    <w:basedOn w:val="Domylnaczcionkaakapitu"/>
    <w:uiPriority w:val="99"/>
    <w:semiHidden/>
    <w:unhideWhenUsed/>
    <w:rsid w:val="00792CD4"/>
    <w:rPr>
      <w:color w:val="954F72" w:themeColor="followedHyperlink"/>
      <w:u w:val="single"/>
    </w:rPr>
  </w:style>
  <w:style w:type="paragraph" w:styleId="Tekstdymka">
    <w:name w:val="Balloon Text"/>
    <w:basedOn w:val="Normalny"/>
    <w:link w:val="TekstdymkaZnak"/>
    <w:uiPriority w:val="99"/>
    <w:semiHidden/>
    <w:unhideWhenUsed/>
    <w:rsid w:val="0068508A"/>
    <w:pPr>
      <w:spacing w:after="0"/>
    </w:pPr>
    <w:rPr>
      <w:rFonts w:ascii="Tahoma" w:hAnsi="Tahoma" w:cs="Tahoma"/>
      <w:sz w:val="16"/>
      <w:szCs w:val="16"/>
    </w:rPr>
  </w:style>
  <w:style w:type="character" w:styleId="TekstdymkaZnak" w:customStyle="1">
    <w:name w:val="Tekst dymka Znak"/>
    <w:basedOn w:val="Domylnaczcionkaakapitu"/>
    <w:link w:val="Tekstdymka"/>
    <w:uiPriority w:val="99"/>
    <w:semiHidden/>
    <w:rsid w:val="0068508A"/>
    <w:rPr>
      <w:rFonts w:ascii="Tahoma" w:hAnsi="Tahoma" w:cs="Tahoma"/>
      <w:sz w:val="16"/>
      <w:szCs w:val="16"/>
    </w:rPr>
  </w:style>
  <w:style w:type="character" w:styleId="Nierozpoznanawzmianka2" w:customStyle="1">
    <w:name w:val="Nierozpoznana wzmianka2"/>
    <w:basedOn w:val="Domylnaczcionkaakapitu"/>
    <w:uiPriority w:val="99"/>
    <w:semiHidden/>
    <w:unhideWhenUsed/>
    <w:rsid w:val="00A423B6"/>
    <w:rPr>
      <w:color w:val="605E5C"/>
      <w:shd w:val="clear" w:color="auto" w:fill="E1DFDD"/>
    </w:rPr>
  </w:style>
  <w:style w:type="table" w:styleId="Tabela-Siatka1" w:customStyle="1">
    <w:name w:val="Tabela - Siatka1"/>
    <w:basedOn w:val="Standardowy"/>
    <w:next w:val="Tabela-Siatka"/>
    <w:uiPriority w:val="39"/>
    <w:rsid w:val="00A000FB"/>
    <w:pPr>
      <w:spacing w:after="0" w:line="240" w:lineRule="auto"/>
    </w:pPr>
    <w:rPr>
      <w:rFonts w:eastAsiaTheme="minorHAns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oprawka">
    <w:name w:val="Revision"/>
    <w:hidden/>
    <w:uiPriority w:val="99"/>
    <w:semiHidden/>
    <w:rsid w:val="00901CF8"/>
    <w:pPr>
      <w:spacing w:after="0" w:line="240" w:lineRule="auto"/>
    </w:pPr>
  </w:style>
  <w:style w:type="character" w:styleId="Nierozpoznanawzmianka">
    <w:name w:val="Unresolved Mention"/>
    <w:basedOn w:val="Domylnaczcionkaakapitu"/>
    <w:uiPriority w:val="99"/>
    <w:semiHidden/>
    <w:unhideWhenUsed/>
    <w:rsid w:val="00EB6829"/>
    <w:rPr>
      <w:color w:val="605E5C"/>
      <w:shd w:val="clear" w:color="auto" w:fill="E1DFDD"/>
    </w:rPr>
  </w:style>
  <w:style w:type="paragraph" w:styleId="NormalnyWeb">
    <w:name w:val="Normal (Web)"/>
    <w:basedOn w:val="Normalny"/>
    <w:uiPriority w:val="99"/>
    <w:semiHidden/>
    <w:unhideWhenUsed/>
    <w:rsid w:val="00DC33F2"/>
    <w:pPr>
      <w:spacing w:before="100" w:beforeAutospacing="1" w:after="100" w:afterAutospacing="1" w:line="240" w:lineRule="auto"/>
    </w:pPr>
    <w:rPr>
      <w:rFonts w:ascii="Times New Roman" w:hAnsi="Times New Roman" w:eastAsia="Times New Roman" w:cs="Times New Roman"/>
      <w:sz w:val="24"/>
      <w:szCs w:val="24"/>
      <w:lang w:eastAsia="pl-PL"/>
    </w:rPr>
  </w:style>
  <w:style w:type="paragraph" w:styleId="Standard" w:customStyle="1">
    <w:name w:val="Standard"/>
    <w:rsid w:val="004A257D"/>
    <w:pPr>
      <w:widowControl w:val="0"/>
      <w:suppressAutoHyphens/>
      <w:autoSpaceDN w:val="0"/>
      <w:spacing w:after="0" w:line="240" w:lineRule="auto"/>
    </w:pPr>
    <w:rPr>
      <w:rFonts w:ascii="Times New Roman" w:hAnsi="Times New Roman" w:eastAsia="Lucida Sans Unicode"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927894">
      <w:bodyDiv w:val="1"/>
      <w:marLeft w:val="0"/>
      <w:marRight w:val="0"/>
      <w:marTop w:val="0"/>
      <w:marBottom w:val="0"/>
      <w:divBdr>
        <w:top w:val="none" w:sz="0" w:space="0" w:color="auto"/>
        <w:left w:val="none" w:sz="0" w:space="0" w:color="auto"/>
        <w:bottom w:val="none" w:sz="0" w:space="0" w:color="auto"/>
        <w:right w:val="none" w:sz="0" w:space="0" w:color="auto"/>
      </w:divBdr>
      <w:divsChild>
        <w:div w:id="395592446">
          <w:marLeft w:val="0"/>
          <w:marRight w:val="0"/>
          <w:marTop w:val="0"/>
          <w:marBottom w:val="0"/>
          <w:divBdr>
            <w:top w:val="none" w:sz="0" w:space="0" w:color="auto"/>
            <w:left w:val="none" w:sz="0" w:space="0" w:color="auto"/>
            <w:bottom w:val="none" w:sz="0" w:space="0" w:color="auto"/>
            <w:right w:val="none" w:sz="0" w:space="0" w:color="auto"/>
          </w:divBdr>
        </w:div>
        <w:div w:id="1034697479">
          <w:marLeft w:val="0"/>
          <w:marRight w:val="0"/>
          <w:marTop w:val="0"/>
          <w:marBottom w:val="0"/>
          <w:divBdr>
            <w:top w:val="none" w:sz="0" w:space="0" w:color="auto"/>
            <w:left w:val="none" w:sz="0" w:space="0" w:color="auto"/>
            <w:bottom w:val="none" w:sz="0" w:space="0" w:color="auto"/>
            <w:right w:val="none" w:sz="0" w:space="0" w:color="auto"/>
          </w:divBdr>
        </w:div>
      </w:divsChild>
    </w:div>
    <w:div w:id="1191839151">
      <w:bodyDiv w:val="1"/>
      <w:marLeft w:val="0"/>
      <w:marRight w:val="0"/>
      <w:marTop w:val="0"/>
      <w:marBottom w:val="0"/>
      <w:divBdr>
        <w:top w:val="none" w:sz="0" w:space="0" w:color="auto"/>
        <w:left w:val="none" w:sz="0" w:space="0" w:color="auto"/>
        <w:bottom w:val="none" w:sz="0" w:space="0" w:color="auto"/>
        <w:right w:val="none" w:sz="0" w:space="0" w:color="auto"/>
      </w:divBdr>
      <w:divsChild>
        <w:div w:id="1535803196">
          <w:marLeft w:val="0"/>
          <w:marRight w:val="0"/>
          <w:marTop w:val="0"/>
          <w:marBottom w:val="0"/>
          <w:divBdr>
            <w:top w:val="none" w:sz="0" w:space="0" w:color="auto"/>
            <w:left w:val="none" w:sz="0" w:space="0" w:color="auto"/>
            <w:bottom w:val="none" w:sz="0" w:space="0" w:color="auto"/>
            <w:right w:val="none" w:sz="0" w:space="0" w:color="auto"/>
          </w:divBdr>
        </w:div>
        <w:div w:id="2090694984">
          <w:marLeft w:val="0"/>
          <w:marRight w:val="0"/>
          <w:marTop w:val="0"/>
          <w:marBottom w:val="0"/>
          <w:divBdr>
            <w:top w:val="none" w:sz="0" w:space="0" w:color="auto"/>
            <w:left w:val="none" w:sz="0" w:space="0" w:color="auto"/>
            <w:bottom w:val="none" w:sz="0" w:space="0" w:color="auto"/>
            <w:right w:val="none" w:sz="0" w:space="0" w:color="auto"/>
          </w:divBdr>
        </w:div>
      </w:divsChild>
    </w:div>
    <w:div w:id="152424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bazakonkurencyjnosci.funduszeeuropejskie.gov.pl/pomoc"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settings" Target="settings.xml" Id="rId7" /><Relationship Type="http://schemas.openxmlformats.org/officeDocument/2006/relationships/hyperlink" Target="https://bazakonkurencyjnosci.funduszeeuropejskie.gov.pl/"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s://bazakonkurencyjnosci.funduszeeuropejskie.gov.pl/pomoc" TargetMode="Externa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gov.pl/web/zdrowie/d111-rozwoj-i-modernizacja-infrastruktury-centrow-opieki-wysokospecjalistycznej-i-innych-podmiotow-leczniczych" TargetMode="Externa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mailto:JDabrowski@klinika-rzeszow.pl"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biuro@mjc.com.pl" TargetMode="External" Id="rId14" /><Relationship Type="http://schemas.openxmlformats.org/officeDocument/2006/relationships/footer" Target="footer3.xml" Id="rId22"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6D2C9-56AE-4DCF-8F5E-6992C11449EB}">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2.xml><?xml version="1.0" encoding="utf-8"?>
<ds:datastoreItem xmlns:ds="http://schemas.openxmlformats.org/officeDocument/2006/customXml" ds:itemID="{7C448236-5A22-4632-A961-92BC95B9D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AF6308-FE1F-4ACC-9EF6-5D9A0F288505}">
  <ds:schemaRefs>
    <ds:schemaRef ds:uri="http://schemas.microsoft.com/sharepoint/v3/contenttype/forms"/>
  </ds:schemaRefs>
</ds:datastoreItem>
</file>

<file path=customXml/itemProps4.xml><?xml version="1.0" encoding="utf-8"?>
<ds:datastoreItem xmlns:ds="http://schemas.openxmlformats.org/officeDocument/2006/customXml" ds:itemID="{C95CDDE7-1F7B-4EC9-9F7E-204B3395524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Michał Janas | mjc sp. z o.o.</dc:creator>
  <keywords/>
  <lastModifiedBy>martynawolanska@kpmg.pl</lastModifiedBy>
  <revision>416</revision>
  <lastPrinted>2025-05-24T07:49:00.0000000Z</lastPrinted>
  <dcterms:created xsi:type="dcterms:W3CDTF">2025-10-11T13:52:00.0000000Z</dcterms:created>
  <dcterms:modified xsi:type="dcterms:W3CDTF">2026-03-02T08:41:16.4342074Z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